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873" w:rsidRPr="0090595C" w:rsidRDefault="005C0873" w:rsidP="005C0873">
      <w:pPr>
        <w:pStyle w:val="Brdtext2"/>
        <w:spacing w:line="276" w:lineRule="auto"/>
        <w:rPr>
          <w:rFonts w:ascii="Arial Black" w:hAnsi="Arial Black"/>
          <w:b w:val="0"/>
          <w:sz w:val="22"/>
        </w:rPr>
      </w:pPr>
      <w:r w:rsidRPr="0090595C">
        <w:rPr>
          <w:rFonts w:ascii="Arial Black" w:hAnsi="Arial Black"/>
          <w:b w:val="0"/>
          <w:noProof/>
          <w:sz w:val="22"/>
        </w:rPr>
        <w:drawing>
          <wp:anchor distT="0" distB="0" distL="114300" distR="114300" simplePos="0" relativeHeight="251659264" behindDoc="1" locked="0" layoutInCell="1" allowOverlap="1" wp14:anchorId="4B4BC7AD" wp14:editId="3538113D">
            <wp:simplePos x="0" y="0"/>
            <wp:positionH relativeFrom="column">
              <wp:posOffset>1871601</wp:posOffset>
            </wp:positionH>
            <wp:positionV relativeFrom="paragraph">
              <wp:posOffset>-510639</wp:posOffset>
            </wp:positionV>
            <wp:extent cx="2272887" cy="1080655"/>
            <wp:effectExtent l="19050" t="0" r="0" b="0"/>
            <wp:wrapNone/>
            <wp:docPr id="1" name="Picture 1" descr="C:\Users\Lotus\Desktop\MIUN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tus\Desktop\MIUNlogga.jpg"/>
                    <pic:cNvPicPr>
                      <a:picLocks noChangeAspect="1" noChangeArrowheads="1"/>
                    </pic:cNvPicPr>
                  </pic:nvPicPr>
                  <pic:blipFill>
                    <a:blip r:embed="rId4" cstate="print"/>
                    <a:srcRect/>
                    <a:stretch>
                      <a:fillRect/>
                    </a:stretch>
                  </pic:blipFill>
                  <pic:spPr bwMode="auto">
                    <a:xfrm>
                      <a:off x="0" y="0"/>
                      <a:ext cx="2272887" cy="1080655"/>
                    </a:xfrm>
                    <a:prstGeom prst="rect">
                      <a:avLst/>
                    </a:prstGeom>
                    <a:noFill/>
                    <a:ln w="9525">
                      <a:noFill/>
                      <a:miter lim="800000"/>
                      <a:headEnd/>
                      <a:tailEnd/>
                    </a:ln>
                  </pic:spPr>
                </pic:pic>
              </a:graphicData>
            </a:graphic>
          </wp:anchor>
        </w:drawing>
      </w:r>
    </w:p>
    <w:p w:rsidR="005C0873" w:rsidRPr="0090595C" w:rsidRDefault="005C0873" w:rsidP="005C0873">
      <w:pPr>
        <w:pStyle w:val="Brdtext2"/>
        <w:spacing w:line="276" w:lineRule="auto"/>
        <w:rPr>
          <w:rFonts w:ascii="Arial Black" w:hAnsi="Arial Black"/>
          <w:b w:val="0"/>
          <w:sz w:val="22"/>
        </w:rPr>
      </w:pPr>
    </w:p>
    <w:p w:rsidR="005C0873" w:rsidRPr="0090595C" w:rsidRDefault="005C0873" w:rsidP="005C0873">
      <w:pPr>
        <w:pStyle w:val="Brdtext2"/>
        <w:spacing w:line="276" w:lineRule="auto"/>
        <w:rPr>
          <w:rFonts w:ascii="Arial Black" w:hAnsi="Arial Black"/>
          <w:b w:val="0"/>
          <w:sz w:val="22"/>
        </w:rPr>
      </w:pPr>
    </w:p>
    <w:p w:rsidR="005C0873" w:rsidRPr="0090595C" w:rsidRDefault="005C0873" w:rsidP="005C0873">
      <w:pPr>
        <w:pStyle w:val="Brdtext2"/>
        <w:spacing w:line="276" w:lineRule="auto"/>
        <w:rPr>
          <w:rFonts w:ascii="Arial Black" w:hAnsi="Arial Black"/>
          <w:b w:val="0"/>
          <w:sz w:val="22"/>
          <w:szCs w:val="22"/>
        </w:rPr>
      </w:pPr>
    </w:p>
    <w:p w:rsidR="005C0873" w:rsidRPr="0090595C" w:rsidRDefault="005C0873" w:rsidP="005C0873">
      <w:pPr>
        <w:pStyle w:val="Brdtext2"/>
        <w:spacing w:line="276" w:lineRule="auto"/>
        <w:rPr>
          <w:rStyle w:val="institutions-avdnamn"/>
          <w:rFonts w:asciiTheme="minorHAnsi" w:hAnsiTheme="minorHAnsi"/>
          <w:b w:val="0"/>
          <w:sz w:val="22"/>
          <w:szCs w:val="22"/>
        </w:rPr>
      </w:pPr>
      <w:r w:rsidRPr="0090595C">
        <w:rPr>
          <w:rStyle w:val="institutions-avdnamn"/>
          <w:rFonts w:asciiTheme="minorHAnsi" w:hAnsiTheme="minorHAnsi"/>
          <w:sz w:val="22"/>
          <w:szCs w:val="22"/>
        </w:rPr>
        <w:t>Avdelni</w:t>
      </w:r>
      <w:r>
        <w:rPr>
          <w:rStyle w:val="institutions-avdnamn"/>
          <w:rFonts w:asciiTheme="minorHAnsi" w:hAnsiTheme="minorHAnsi"/>
          <w:sz w:val="22"/>
          <w:szCs w:val="22"/>
        </w:rPr>
        <w:t>ngen för samhällsvetenskap</w:t>
      </w:r>
      <w:r>
        <w:rPr>
          <w:rStyle w:val="institutions-avdnamn"/>
          <w:rFonts w:asciiTheme="minorHAnsi" w:hAnsiTheme="minorHAnsi"/>
          <w:sz w:val="22"/>
          <w:szCs w:val="22"/>
        </w:rPr>
        <w:tab/>
      </w:r>
      <w:r>
        <w:rPr>
          <w:rStyle w:val="institutions-avdnamn"/>
          <w:rFonts w:asciiTheme="minorHAnsi" w:hAnsiTheme="minorHAnsi"/>
          <w:sz w:val="22"/>
          <w:szCs w:val="22"/>
        </w:rPr>
        <w:tab/>
      </w:r>
      <w:r>
        <w:rPr>
          <w:rStyle w:val="institutions-avdnamn"/>
          <w:rFonts w:asciiTheme="minorHAnsi" w:hAnsiTheme="minorHAnsi"/>
          <w:sz w:val="22"/>
          <w:szCs w:val="22"/>
        </w:rPr>
        <w:tab/>
      </w:r>
      <w:r w:rsidRPr="005C0873">
        <w:rPr>
          <w:rStyle w:val="institutions-avdnamn"/>
          <w:rFonts w:asciiTheme="minorHAnsi" w:hAnsiTheme="minorHAnsi"/>
          <w:b w:val="0"/>
          <w:sz w:val="22"/>
          <w:szCs w:val="22"/>
        </w:rPr>
        <w:t>D</w:t>
      </w:r>
      <w:r w:rsidRPr="0090595C">
        <w:rPr>
          <w:rStyle w:val="institutions-avdnamn"/>
          <w:rFonts w:asciiTheme="minorHAnsi" w:hAnsiTheme="minorHAnsi"/>
          <w:b w:val="0"/>
          <w:sz w:val="22"/>
          <w:szCs w:val="22"/>
        </w:rPr>
        <w:t xml:space="preserve">atum: </w:t>
      </w:r>
      <w:r>
        <w:rPr>
          <w:rStyle w:val="institutions-avdnamn"/>
          <w:rFonts w:asciiTheme="minorHAnsi" w:hAnsiTheme="minorHAnsi"/>
          <w:b w:val="0"/>
          <w:sz w:val="22"/>
          <w:szCs w:val="22"/>
        </w:rPr>
        <w:t>14092015</w:t>
      </w:r>
    </w:p>
    <w:p w:rsidR="005C0873" w:rsidRDefault="005C0873" w:rsidP="005C0873">
      <w:pPr>
        <w:pStyle w:val="Brdtext2"/>
        <w:spacing w:line="276" w:lineRule="auto"/>
        <w:rPr>
          <w:rFonts w:asciiTheme="minorHAnsi" w:hAnsiTheme="minorHAnsi"/>
          <w:b w:val="0"/>
          <w:sz w:val="22"/>
          <w:szCs w:val="22"/>
        </w:rPr>
      </w:pPr>
      <w:r>
        <w:rPr>
          <w:rStyle w:val="institutions-avdnamn"/>
          <w:rFonts w:asciiTheme="minorHAnsi" w:hAnsiTheme="minorHAnsi"/>
          <w:b w:val="0"/>
          <w:sz w:val="22"/>
          <w:szCs w:val="22"/>
        </w:rPr>
        <w:tab/>
      </w:r>
      <w:r>
        <w:rPr>
          <w:rStyle w:val="institutions-avdnamn"/>
          <w:rFonts w:asciiTheme="minorHAnsi" w:hAnsiTheme="minorHAnsi"/>
          <w:b w:val="0"/>
          <w:sz w:val="22"/>
          <w:szCs w:val="22"/>
        </w:rPr>
        <w:tab/>
      </w:r>
      <w:r>
        <w:rPr>
          <w:rStyle w:val="institutions-avdnamn"/>
          <w:rFonts w:asciiTheme="minorHAnsi" w:hAnsiTheme="minorHAnsi"/>
          <w:b w:val="0"/>
          <w:sz w:val="22"/>
          <w:szCs w:val="22"/>
        </w:rPr>
        <w:tab/>
      </w:r>
      <w:r>
        <w:rPr>
          <w:rStyle w:val="institutions-avdnamn"/>
          <w:rFonts w:asciiTheme="minorHAnsi" w:hAnsiTheme="minorHAnsi"/>
          <w:b w:val="0"/>
          <w:sz w:val="22"/>
          <w:szCs w:val="22"/>
        </w:rPr>
        <w:tab/>
      </w:r>
      <w:r>
        <w:rPr>
          <w:rStyle w:val="institutions-avdnamn"/>
          <w:rFonts w:asciiTheme="minorHAnsi" w:hAnsiTheme="minorHAnsi"/>
          <w:b w:val="0"/>
          <w:sz w:val="22"/>
          <w:szCs w:val="22"/>
        </w:rPr>
        <w:tab/>
        <w:t>D</w:t>
      </w:r>
      <w:r w:rsidRPr="0090595C">
        <w:rPr>
          <w:rStyle w:val="institutions-avdnamn"/>
          <w:rFonts w:asciiTheme="minorHAnsi" w:hAnsiTheme="minorHAnsi"/>
          <w:b w:val="0"/>
          <w:sz w:val="22"/>
          <w:szCs w:val="22"/>
        </w:rPr>
        <w:t>nr: MIUN 2015/</w:t>
      </w:r>
      <w:r w:rsidRPr="005C0873">
        <w:rPr>
          <w:rFonts w:asciiTheme="minorHAnsi" w:hAnsiTheme="minorHAnsi"/>
          <w:b w:val="0"/>
          <w:sz w:val="22"/>
          <w:szCs w:val="22"/>
        </w:rPr>
        <w:t xml:space="preserve">1317 </w:t>
      </w:r>
    </w:p>
    <w:p w:rsidR="005C0873" w:rsidRPr="0090595C" w:rsidRDefault="005C0873" w:rsidP="005C0873">
      <w:pPr>
        <w:pStyle w:val="Brdtext2"/>
        <w:spacing w:line="276" w:lineRule="auto"/>
        <w:rPr>
          <w:rStyle w:val="institutions-avdnamn"/>
          <w:rFonts w:asciiTheme="minorHAnsi" w:hAnsiTheme="minorHAnsi"/>
          <w:b w:val="0"/>
          <w:sz w:val="22"/>
          <w:szCs w:val="22"/>
        </w:rPr>
      </w:pPr>
      <w:r w:rsidRPr="0090595C">
        <w:rPr>
          <w:rStyle w:val="institutions-avdnamn"/>
          <w:rFonts w:asciiTheme="minorHAnsi" w:hAnsiTheme="minorHAnsi"/>
          <w:b w:val="0"/>
          <w:sz w:val="22"/>
          <w:szCs w:val="22"/>
        </w:rPr>
        <w:t>Lotta Br</w:t>
      </w:r>
      <w:r w:rsidRPr="0090595C">
        <w:rPr>
          <w:rFonts w:asciiTheme="minorHAnsi" w:hAnsiTheme="minorHAnsi"/>
          <w:b w:val="0"/>
          <w:sz w:val="22"/>
          <w:szCs w:val="22"/>
        </w:rPr>
        <w:t>ä</w:t>
      </w:r>
      <w:r w:rsidRPr="0090595C">
        <w:rPr>
          <w:rStyle w:val="institutions-avdnamn"/>
          <w:rFonts w:asciiTheme="minorHAnsi" w:hAnsiTheme="minorHAnsi"/>
          <w:b w:val="0"/>
          <w:sz w:val="22"/>
          <w:szCs w:val="22"/>
        </w:rPr>
        <w:t>nnstr</w:t>
      </w:r>
      <w:r w:rsidRPr="0090595C">
        <w:rPr>
          <w:rFonts w:asciiTheme="minorHAnsi" w:hAnsiTheme="minorHAnsi"/>
          <w:b w:val="0"/>
          <w:sz w:val="22"/>
          <w:szCs w:val="22"/>
        </w:rPr>
        <w:t>ö</w:t>
      </w:r>
      <w:r w:rsidRPr="0090595C">
        <w:rPr>
          <w:rStyle w:val="institutions-avdnamn"/>
          <w:rFonts w:asciiTheme="minorHAnsi" w:hAnsiTheme="minorHAnsi"/>
          <w:b w:val="0"/>
          <w:sz w:val="22"/>
          <w:szCs w:val="22"/>
        </w:rPr>
        <w:t>m</w:t>
      </w:r>
    </w:p>
    <w:p w:rsidR="005C0873" w:rsidRPr="0090595C" w:rsidRDefault="005C0873" w:rsidP="005C0873">
      <w:pPr>
        <w:pStyle w:val="Brdtext2"/>
        <w:spacing w:line="276" w:lineRule="auto"/>
        <w:rPr>
          <w:rStyle w:val="institutions-avdnamn"/>
          <w:rFonts w:asciiTheme="minorHAnsi" w:hAnsiTheme="minorHAnsi"/>
          <w:b w:val="0"/>
          <w:sz w:val="22"/>
          <w:szCs w:val="22"/>
        </w:rPr>
      </w:pPr>
      <w:r w:rsidRPr="0090595C">
        <w:rPr>
          <w:rStyle w:val="institutions-avdnamn"/>
          <w:rFonts w:asciiTheme="minorHAnsi" w:hAnsiTheme="minorHAnsi"/>
          <w:b w:val="0"/>
          <w:sz w:val="22"/>
          <w:szCs w:val="22"/>
        </w:rPr>
        <w:t>Campus Sundsvall</w:t>
      </w:r>
    </w:p>
    <w:p w:rsidR="005C0873" w:rsidRPr="0090595C" w:rsidRDefault="005C0873" w:rsidP="005C0873">
      <w:pPr>
        <w:pStyle w:val="Brdtext2"/>
        <w:spacing w:line="276" w:lineRule="auto"/>
        <w:rPr>
          <w:rStyle w:val="institutions-avdnamn"/>
          <w:rFonts w:asciiTheme="minorHAnsi" w:hAnsiTheme="minorHAnsi"/>
          <w:b w:val="0"/>
          <w:sz w:val="22"/>
          <w:szCs w:val="22"/>
          <w:lang w:val="en-US"/>
        </w:rPr>
      </w:pPr>
      <w:r w:rsidRPr="0090595C">
        <w:rPr>
          <w:rStyle w:val="institutions-avdnamn"/>
          <w:rFonts w:asciiTheme="minorHAnsi" w:hAnsiTheme="minorHAnsi"/>
          <w:b w:val="0"/>
          <w:sz w:val="22"/>
          <w:szCs w:val="22"/>
          <w:lang w:val="en-US"/>
        </w:rPr>
        <w:t xml:space="preserve">Tel: </w:t>
      </w:r>
      <w:r w:rsidRPr="005C0873">
        <w:rPr>
          <w:rFonts w:asciiTheme="minorHAnsi" w:hAnsiTheme="minorHAnsi"/>
          <w:b w:val="0"/>
          <w:sz w:val="22"/>
          <w:szCs w:val="22"/>
          <w:lang w:val="en-US"/>
        </w:rPr>
        <w:t>010-1428248</w:t>
      </w:r>
    </w:p>
    <w:p w:rsidR="005C0873" w:rsidRPr="0090595C" w:rsidRDefault="005C0873" w:rsidP="005C0873">
      <w:pPr>
        <w:pStyle w:val="Brdtext2"/>
        <w:spacing w:line="276" w:lineRule="auto"/>
        <w:rPr>
          <w:rStyle w:val="institutions-avdnamn"/>
          <w:rFonts w:asciiTheme="minorHAnsi" w:hAnsiTheme="minorHAnsi"/>
          <w:b w:val="0"/>
          <w:sz w:val="22"/>
          <w:szCs w:val="22"/>
          <w:lang w:val="en-US"/>
        </w:rPr>
      </w:pPr>
      <w:r w:rsidRPr="0090595C">
        <w:rPr>
          <w:rStyle w:val="institutions-avdnamn"/>
          <w:rFonts w:asciiTheme="minorHAnsi" w:hAnsiTheme="minorHAnsi"/>
          <w:b w:val="0"/>
          <w:sz w:val="22"/>
          <w:szCs w:val="22"/>
          <w:lang w:val="en-US"/>
        </w:rPr>
        <w:t xml:space="preserve">E-post: </w:t>
      </w:r>
      <w:hyperlink r:id="rId5" w:history="1">
        <w:r w:rsidRPr="0090595C">
          <w:rPr>
            <w:rStyle w:val="Hyperlnk"/>
            <w:rFonts w:asciiTheme="minorHAnsi" w:hAnsiTheme="minorHAnsi"/>
            <w:b w:val="0"/>
            <w:sz w:val="22"/>
            <w:szCs w:val="22"/>
            <w:lang w:val="en-US"/>
          </w:rPr>
          <w:t>lotta.brannstrom@miun.se</w:t>
        </w:r>
      </w:hyperlink>
    </w:p>
    <w:p w:rsidR="005C0873" w:rsidRPr="0090595C" w:rsidRDefault="005C0873" w:rsidP="005C0873">
      <w:pPr>
        <w:pStyle w:val="Brdtext2"/>
        <w:spacing w:line="276" w:lineRule="auto"/>
        <w:rPr>
          <w:rStyle w:val="institutions-avdnamn"/>
          <w:rFonts w:asciiTheme="minorHAnsi" w:hAnsiTheme="minorHAnsi"/>
          <w:b w:val="0"/>
          <w:szCs w:val="24"/>
          <w:lang w:val="en-US"/>
        </w:rPr>
      </w:pPr>
    </w:p>
    <w:p w:rsidR="005C0873" w:rsidRPr="0090595C" w:rsidRDefault="005C0873" w:rsidP="005C0873">
      <w:pPr>
        <w:pStyle w:val="Brdtext2"/>
        <w:spacing w:line="276" w:lineRule="auto"/>
        <w:rPr>
          <w:rFonts w:asciiTheme="minorHAnsi" w:hAnsiTheme="minorHAnsi"/>
          <w:b w:val="0"/>
          <w:szCs w:val="24"/>
          <w:lang w:val="en-US"/>
        </w:rPr>
      </w:pPr>
    </w:p>
    <w:p w:rsidR="005C0873" w:rsidRPr="0090595C" w:rsidRDefault="005C0873" w:rsidP="005C0873">
      <w:pPr>
        <w:pStyle w:val="Brdtext2"/>
        <w:spacing w:line="276" w:lineRule="auto"/>
        <w:rPr>
          <w:rFonts w:asciiTheme="minorHAnsi" w:hAnsiTheme="minorHAnsi"/>
          <w:szCs w:val="24"/>
          <w:lang w:val="en-US"/>
        </w:rPr>
      </w:pPr>
    </w:p>
    <w:p w:rsidR="005C0873" w:rsidRPr="0090595C" w:rsidRDefault="005C0873" w:rsidP="005C0873">
      <w:pPr>
        <w:pStyle w:val="Brdtext2"/>
        <w:spacing w:line="276" w:lineRule="auto"/>
        <w:rPr>
          <w:rFonts w:asciiTheme="minorHAnsi" w:hAnsiTheme="minorHAnsi"/>
          <w:bCs/>
          <w:sz w:val="28"/>
          <w:szCs w:val="28"/>
        </w:rPr>
      </w:pPr>
      <w:r w:rsidRPr="0090595C">
        <w:rPr>
          <w:rFonts w:asciiTheme="minorHAnsi" w:hAnsiTheme="minorHAnsi"/>
          <w:sz w:val="28"/>
          <w:szCs w:val="28"/>
        </w:rPr>
        <w:t xml:space="preserve">Välkommen att medverka i ett forskningsprojekt om </w:t>
      </w:r>
      <w:r>
        <w:rPr>
          <w:rFonts w:asciiTheme="minorHAnsi" w:hAnsiTheme="minorHAnsi"/>
          <w:sz w:val="28"/>
          <w:szCs w:val="28"/>
        </w:rPr>
        <w:t xml:space="preserve">myndigheters arbete med </w:t>
      </w:r>
      <w:r w:rsidRPr="0090595C">
        <w:rPr>
          <w:rFonts w:asciiTheme="minorHAnsi" w:hAnsiTheme="minorHAnsi"/>
          <w:sz w:val="28"/>
          <w:szCs w:val="28"/>
        </w:rPr>
        <w:t xml:space="preserve">våld i nära relationer! </w:t>
      </w:r>
    </w:p>
    <w:p w:rsidR="005C0873" w:rsidRPr="0090595C" w:rsidRDefault="005C0873" w:rsidP="005C0873">
      <w:pPr>
        <w:jc w:val="both"/>
        <w:rPr>
          <w:sz w:val="24"/>
          <w:szCs w:val="24"/>
          <w:lang w:val="sv-SE"/>
        </w:rPr>
      </w:pPr>
    </w:p>
    <w:p w:rsidR="005C0873" w:rsidRPr="0090595C" w:rsidRDefault="005C0873" w:rsidP="005C0873">
      <w:pPr>
        <w:pStyle w:val="Brdtextmedindrag"/>
        <w:spacing w:after="0"/>
        <w:ind w:left="0"/>
        <w:jc w:val="both"/>
        <w:rPr>
          <w:b/>
          <w:lang w:val="sv-SE"/>
        </w:rPr>
      </w:pPr>
      <w:r w:rsidRPr="0090595C">
        <w:rPr>
          <w:b/>
          <w:lang w:val="sv-SE"/>
        </w:rPr>
        <w:t>Bakgrund och syfte</w:t>
      </w:r>
    </w:p>
    <w:p w:rsidR="005C0873" w:rsidRDefault="005C0873" w:rsidP="005C0873">
      <w:pPr>
        <w:spacing w:after="0"/>
        <w:jc w:val="both"/>
        <w:rPr>
          <w:lang w:val="sv-SE"/>
        </w:rPr>
      </w:pPr>
      <w:r w:rsidRPr="0090595C">
        <w:rPr>
          <w:lang w:val="sv-SE"/>
        </w:rPr>
        <w:t>Våld i nära relationer är ett samhällsproblem som berörda myndigheter i Västernorrland vill förebygga genom ökad samverkan myndigheterna emellan. Därför har kommuner, landsting, polismyndighet, åklagarmyndighet och kriminalvård i Västernorrland satt upp en strategi mot våld i nära relationer för länet 2014-2016. Ett av strategins mål är att myndigheternas kontakter med våldsutsatta ska kännetecknas av god kvalitet. Det innebär att arbetet i alla led är rättssäkert samt att berörda individer ska uppleva att de blir tagna på allvar och att omhändertagandet ska vara respektfullt, kompetent och tryggt.</w:t>
      </w:r>
      <w:r>
        <w:rPr>
          <w:lang w:val="sv-SE"/>
        </w:rPr>
        <w:t xml:space="preserve"> </w:t>
      </w:r>
    </w:p>
    <w:p w:rsidR="005C0873" w:rsidRPr="0090595C" w:rsidRDefault="005C0873" w:rsidP="005C0873">
      <w:pPr>
        <w:spacing w:after="0"/>
        <w:jc w:val="both"/>
        <w:rPr>
          <w:lang w:val="sv-SE"/>
        </w:rPr>
      </w:pPr>
    </w:p>
    <w:p w:rsidR="005C0873" w:rsidRPr="0090595C" w:rsidRDefault="005C0873" w:rsidP="005C0873">
      <w:pPr>
        <w:spacing w:after="0"/>
        <w:jc w:val="both"/>
        <w:rPr>
          <w:lang w:val="sv-SE"/>
        </w:rPr>
      </w:pPr>
      <w:r w:rsidRPr="0090595C">
        <w:rPr>
          <w:lang w:val="sv-SE"/>
        </w:rPr>
        <w:t xml:space="preserve">För att kunna uppfylla dessa mål behövs mer kunskap om hur personer som själva varit utsatta upplever att arbetet med våld i nära relationer hanteras av berörda myndigheter, och det är vad det här forskningsprojektet undersöker.  Projektet fokuserar det våld som sker inom en vuxen nära relation, vanligen en parrelation. Våldet kan vara av fysisk, psykisk, sexuell och/eller ekonomisk art. </w:t>
      </w:r>
    </w:p>
    <w:p w:rsidR="005C0873" w:rsidRDefault="005C0873" w:rsidP="005C0873">
      <w:pPr>
        <w:pStyle w:val="Brdtextmedindrag"/>
        <w:ind w:left="0"/>
        <w:jc w:val="both"/>
        <w:rPr>
          <w:lang w:val="sv-SE"/>
        </w:rPr>
      </w:pPr>
    </w:p>
    <w:p w:rsidR="005C0873" w:rsidRDefault="005C0873" w:rsidP="005C0873">
      <w:pPr>
        <w:pStyle w:val="Brdtextmedindrag"/>
        <w:spacing w:after="0"/>
        <w:ind w:left="0"/>
        <w:jc w:val="both"/>
        <w:rPr>
          <w:lang w:val="sv-SE"/>
        </w:rPr>
      </w:pPr>
      <w:r w:rsidRPr="0090595C">
        <w:rPr>
          <w:lang w:val="sv-SE"/>
        </w:rPr>
        <w:t xml:space="preserve">Det är viktigt att många olika erfarenheter kommer fram genom intervjuerna. Det finns </w:t>
      </w:r>
      <w:r>
        <w:rPr>
          <w:lang w:val="sv-SE"/>
        </w:rPr>
        <w:t>lite</w:t>
      </w:r>
      <w:r w:rsidRPr="0090595C">
        <w:rPr>
          <w:lang w:val="sv-SE"/>
        </w:rPr>
        <w:t xml:space="preserve"> forskning </w:t>
      </w:r>
      <w:r>
        <w:rPr>
          <w:lang w:val="sv-SE"/>
        </w:rPr>
        <w:t xml:space="preserve">över lag </w:t>
      </w:r>
      <w:r w:rsidRPr="0090595C">
        <w:rPr>
          <w:lang w:val="sv-SE"/>
        </w:rPr>
        <w:t>om våld</w:t>
      </w:r>
      <w:r>
        <w:rPr>
          <w:lang w:val="sv-SE"/>
        </w:rPr>
        <w:t>sutsattas upplevelser</w:t>
      </w:r>
      <w:r w:rsidRPr="0090595C">
        <w:rPr>
          <w:lang w:val="sv-SE"/>
        </w:rPr>
        <w:t xml:space="preserve"> </w:t>
      </w:r>
      <w:r>
        <w:rPr>
          <w:lang w:val="sv-SE"/>
        </w:rPr>
        <w:t xml:space="preserve">av myndigheters arbete med våld i nära relationer. Det gäller särskilt forskning om hur </w:t>
      </w:r>
      <w:r w:rsidRPr="0090595C">
        <w:rPr>
          <w:lang w:val="sv-SE"/>
        </w:rPr>
        <w:t>unga vuxna</w:t>
      </w:r>
      <w:r>
        <w:rPr>
          <w:lang w:val="sv-SE"/>
        </w:rPr>
        <w:t xml:space="preserve">, personer som levt i </w:t>
      </w:r>
      <w:r w:rsidRPr="0090595C">
        <w:rPr>
          <w:lang w:val="sv-SE"/>
        </w:rPr>
        <w:t>samkönade relationer</w:t>
      </w:r>
      <w:r>
        <w:rPr>
          <w:lang w:val="sv-SE"/>
        </w:rPr>
        <w:t xml:space="preserve"> samt </w:t>
      </w:r>
      <w:r w:rsidRPr="0090595C">
        <w:rPr>
          <w:lang w:val="sv-SE"/>
        </w:rPr>
        <w:t xml:space="preserve">män </w:t>
      </w:r>
      <w:r>
        <w:rPr>
          <w:lang w:val="sv-SE"/>
        </w:rPr>
        <w:t>som levt i heterosexuella relationer upplever myndigheters arbete</w:t>
      </w:r>
      <w:r w:rsidRPr="0090595C">
        <w:rPr>
          <w:lang w:val="sv-SE"/>
        </w:rPr>
        <w:t xml:space="preserve">. Projektet inkluderar alla våldsutsatta </w:t>
      </w:r>
      <w:r>
        <w:rPr>
          <w:lang w:val="sv-SE"/>
        </w:rPr>
        <w:t xml:space="preserve">i Västernorrland </w:t>
      </w:r>
      <w:r w:rsidRPr="0090595C">
        <w:rPr>
          <w:lang w:val="sv-SE"/>
        </w:rPr>
        <w:t>och målet är att alla i länet ska få samma stöd</w:t>
      </w:r>
      <w:r>
        <w:rPr>
          <w:lang w:val="sv-SE"/>
        </w:rPr>
        <w:t>.</w:t>
      </w:r>
      <w:r w:rsidRPr="0090595C">
        <w:rPr>
          <w:lang w:val="sv-SE"/>
        </w:rPr>
        <w:t xml:space="preserve"> </w:t>
      </w:r>
      <w:r>
        <w:rPr>
          <w:lang w:val="sv-SE"/>
        </w:rPr>
        <w:t>V</w:t>
      </w:r>
      <w:r w:rsidRPr="0090595C">
        <w:rPr>
          <w:lang w:val="sv-SE"/>
        </w:rPr>
        <w:t xml:space="preserve">i </w:t>
      </w:r>
      <w:r>
        <w:rPr>
          <w:lang w:val="sv-SE"/>
        </w:rPr>
        <w:t xml:space="preserve">hoppas </w:t>
      </w:r>
      <w:r w:rsidRPr="0090595C">
        <w:rPr>
          <w:lang w:val="sv-SE"/>
        </w:rPr>
        <w:t>att du vill medverka med din berättelse om dina unika livserfarenheter!</w:t>
      </w:r>
    </w:p>
    <w:p w:rsidR="005C0873" w:rsidRDefault="005C0873" w:rsidP="005C0873">
      <w:pPr>
        <w:pStyle w:val="Brdtextmedindrag"/>
        <w:spacing w:after="0"/>
        <w:ind w:left="0"/>
        <w:jc w:val="both"/>
        <w:rPr>
          <w:lang w:val="sv-SE"/>
        </w:rPr>
      </w:pPr>
    </w:p>
    <w:p w:rsidR="005C0873" w:rsidRDefault="005C0873" w:rsidP="005C0873">
      <w:pPr>
        <w:pStyle w:val="Brdtextmedindrag"/>
        <w:spacing w:after="0"/>
        <w:ind w:left="0"/>
        <w:jc w:val="both"/>
        <w:rPr>
          <w:lang w:val="sv-SE"/>
        </w:rPr>
      </w:pPr>
    </w:p>
    <w:p w:rsidR="005C0873" w:rsidRDefault="005C0873" w:rsidP="005C0873">
      <w:pPr>
        <w:pStyle w:val="Brdtextmedindrag"/>
        <w:spacing w:after="0"/>
        <w:ind w:left="0"/>
        <w:jc w:val="both"/>
        <w:rPr>
          <w:lang w:val="sv-SE"/>
        </w:rPr>
      </w:pPr>
    </w:p>
    <w:p w:rsidR="005C0873" w:rsidRPr="0090595C" w:rsidRDefault="005C0873" w:rsidP="005C0873">
      <w:pPr>
        <w:pStyle w:val="Brdtextmedindrag"/>
        <w:spacing w:after="0"/>
        <w:ind w:left="0"/>
        <w:jc w:val="both"/>
        <w:rPr>
          <w:b/>
          <w:i/>
          <w:lang w:val="sv-SE"/>
        </w:rPr>
      </w:pPr>
      <w:r w:rsidRPr="0090595C">
        <w:rPr>
          <w:b/>
          <w:lang w:val="sv-SE"/>
        </w:rPr>
        <w:t>F</w:t>
      </w:r>
      <w:r w:rsidRPr="0090595C">
        <w:rPr>
          <w:rFonts w:ascii="Calibri" w:eastAsia="Calibri" w:hAnsi="Calibri" w:cs="Times New Roman"/>
          <w:b/>
          <w:lang w:val="sv-SE"/>
        </w:rPr>
        <w:t>ö</w:t>
      </w:r>
      <w:r w:rsidRPr="0090595C">
        <w:rPr>
          <w:b/>
          <w:lang w:val="sv-SE"/>
        </w:rPr>
        <w:t>rfr</w:t>
      </w:r>
      <w:r w:rsidRPr="0090595C">
        <w:rPr>
          <w:rFonts w:ascii="Calibri" w:eastAsia="Calibri" w:hAnsi="Calibri" w:cs="Times New Roman"/>
          <w:b/>
          <w:lang w:val="sv-SE"/>
        </w:rPr>
        <w:t>å</w:t>
      </w:r>
      <w:r w:rsidRPr="0090595C">
        <w:rPr>
          <w:b/>
          <w:lang w:val="sv-SE"/>
        </w:rPr>
        <w:t>gan om deltagande</w:t>
      </w:r>
    </w:p>
    <w:p w:rsidR="005C0873" w:rsidRDefault="005C0873" w:rsidP="005C0873">
      <w:pPr>
        <w:pStyle w:val="Brdtextmedindrag"/>
        <w:spacing w:after="0"/>
        <w:ind w:left="0"/>
        <w:jc w:val="both"/>
        <w:rPr>
          <w:b/>
          <w:lang w:val="sv-SE"/>
        </w:rPr>
      </w:pPr>
      <w:r w:rsidRPr="0090595C">
        <w:rPr>
          <w:rFonts w:ascii="Calibri" w:eastAsia="Calibri" w:hAnsi="Calibri" w:cs="Times New Roman"/>
          <w:lang w:val="sv-SE"/>
        </w:rPr>
        <w:t xml:space="preserve">Alla i Västernorrland som har upplevt våld i en vuxen nära relation </w:t>
      </w:r>
      <w:r>
        <w:rPr>
          <w:rFonts w:ascii="Calibri" w:eastAsia="Calibri" w:hAnsi="Calibri" w:cs="Times New Roman"/>
          <w:lang w:val="sv-SE"/>
        </w:rPr>
        <w:t xml:space="preserve">och som har något att säga om myndigheters arbete med våld i nära relationer </w:t>
      </w:r>
      <w:r w:rsidRPr="0090595C">
        <w:rPr>
          <w:rFonts w:ascii="Calibri" w:eastAsia="Calibri" w:hAnsi="Calibri" w:cs="Times New Roman"/>
          <w:lang w:val="sv-SE"/>
        </w:rPr>
        <w:t>är välkomna att delta i studien</w:t>
      </w:r>
      <w:r>
        <w:rPr>
          <w:rFonts w:ascii="Calibri" w:eastAsia="Calibri" w:hAnsi="Calibri" w:cs="Times New Roman"/>
          <w:lang w:val="sv-SE"/>
        </w:rPr>
        <w:t xml:space="preserve"> genom att medverka i en intervju</w:t>
      </w:r>
      <w:r w:rsidRPr="0090595C">
        <w:rPr>
          <w:rFonts w:ascii="Calibri" w:eastAsia="Calibri" w:hAnsi="Calibri" w:cs="Times New Roman"/>
          <w:lang w:val="sv-SE"/>
        </w:rPr>
        <w:t xml:space="preserve">. </w:t>
      </w:r>
      <w:r>
        <w:rPr>
          <w:rFonts w:ascii="Calibri" w:eastAsia="Calibri" w:hAnsi="Calibri" w:cs="Times New Roman"/>
          <w:lang w:val="sv-SE"/>
        </w:rPr>
        <w:t xml:space="preserve">Den information du nu läser finns </w:t>
      </w:r>
      <w:r w:rsidRPr="0090595C">
        <w:rPr>
          <w:rFonts w:ascii="Calibri" w:eastAsia="Calibri" w:hAnsi="Calibri" w:cs="Times New Roman"/>
          <w:lang w:val="sv-SE"/>
        </w:rPr>
        <w:t>hos myndigheter och frivilligorganisationer i Västernorrland som arbetar med våld i nära relationer samt på Mittuniversitetets hemsida.</w:t>
      </w:r>
      <w:r>
        <w:rPr>
          <w:rFonts w:ascii="Calibri" w:eastAsia="Calibri" w:hAnsi="Calibri" w:cs="Times New Roman"/>
          <w:lang w:val="sv-SE"/>
        </w:rPr>
        <w:t xml:space="preserve"> Kanske har du också fått den genom en person som redan har blivit intervjuad, och som vill tipsa dig om studien.  </w:t>
      </w:r>
    </w:p>
    <w:p w:rsidR="005C0873" w:rsidRDefault="005C0873" w:rsidP="005C0873">
      <w:pPr>
        <w:pStyle w:val="Brdtextmedindrag"/>
        <w:spacing w:after="0"/>
        <w:ind w:left="0"/>
        <w:jc w:val="both"/>
        <w:rPr>
          <w:b/>
          <w:lang w:val="sv-SE"/>
        </w:rPr>
      </w:pPr>
    </w:p>
    <w:p w:rsidR="005C0873" w:rsidRPr="0090595C" w:rsidRDefault="005C0873" w:rsidP="005C0873">
      <w:pPr>
        <w:pStyle w:val="Brdtextmedindrag"/>
        <w:spacing w:after="0"/>
        <w:ind w:left="0"/>
        <w:jc w:val="both"/>
        <w:rPr>
          <w:i/>
          <w:color w:val="FF0000"/>
          <w:lang w:val="sv-SE"/>
        </w:rPr>
      </w:pPr>
      <w:r w:rsidRPr="0090595C">
        <w:rPr>
          <w:b/>
          <w:lang w:val="sv-SE"/>
        </w:rPr>
        <w:t>Hur går studien till?</w:t>
      </w:r>
    </w:p>
    <w:p w:rsidR="005C0873" w:rsidRPr="0090595C" w:rsidRDefault="005C0873" w:rsidP="005C0873">
      <w:pPr>
        <w:spacing w:after="0"/>
        <w:jc w:val="both"/>
        <w:rPr>
          <w:lang w:val="sv-SE"/>
        </w:rPr>
      </w:pPr>
      <w:r w:rsidRPr="0090595C">
        <w:rPr>
          <w:lang w:val="sv-SE"/>
        </w:rPr>
        <w:t xml:space="preserve">Intervjuer pågår till </w:t>
      </w:r>
      <w:r>
        <w:rPr>
          <w:lang w:val="sv-SE"/>
        </w:rPr>
        <w:t>maj</w:t>
      </w:r>
      <w:r w:rsidRPr="0090595C">
        <w:rPr>
          <w:lang w:val="sv-SE"/>
        </w:rPr>
        <w:t xml:space="preserve"> 2016. Efter att ha bokat tid träffar du Lotta Brännström eller Karin Jarnkvist för en enskild intervju på den ort där du bor. Vi samtalar om hur du upplever myndigheters arbete med våld i nära relationer. </w:t>
      </w:r>
      <w:r>
        <w:rPr>
          <w:lang w:val="sv-SE"/>
        </w:rPr>
        <w:t xml:space="preserve">Du får också berätta lite om den relation där du blivit utsatt för våld och om dina eventuella erfarenheter av hjälp och stöd från andra håll än från myndigheter. </w:t>
      </w:r>
      <w:r w:rsidRPr="0090595C">
        <w:rPr>
          <w:lang w:val="sv-SE"/>
        </w:rPr>
        <w:t>Varje intervju tar ca 60 – 90 minuter. Den spelas in på mp3 och skrivs sedan ut. Det är möjligt att vi återkommer till dig senare för en kortare uppföljande intervju. Det kan handla om att vi ber dig att förtydliga något som sagts under intervjun eller att vi kontrollerar att vi har uppfattat det du sagt på rätt sätt.</w:t>
      </w:r>
    </w:p>
    <w:p w:rsidR="005C0873" w:rsidRDefault="005C0873" w:rsidP="005C0873">
      <w:pPr>
        <w:pStyle w:val="Brdtextmedindrag"/>
        <w:ind w:left="0"/>
        <w:jc w:val="both"/>
        <w:rPr>
          <w:b/>
          <w:lang w:val="sv-SE"/>
        </w:rPr>
      </w:pPr>
    </w:p>
    <w:p w:rsidR="005C0873" w:rsidRPr="0090595C" w:rsidRDefault="005C0873" w:rsidP="005C0873">
      <w:pPr>
        <w:pStyle w:val="Brdtextmedindrag"/>
        <w:spacing w:after="0"/>
        <w:ind w:left="0"/>
        <w:jc w:val="both"/>
        <w:rPr>
          <w:b/>
          <w:lang w:val="sv-SE"/>
        </w:rPr>
      </w:pPr>
      <w:r w:rsidRPr="0090595C">
        <w:rPr>
          <w:b/>
          <w:lang w:val="sv-SE"/>
        </w:rPr>
        <w:t>Vilka är riskerna?</w:t>
      </w:r>
    </w:p>
    <w:p w:rsidR="005C0873" w:rsidRPr="0090595C" w:rsidRDefault="005C0873" w:rsidP="005C0873">
      <w:pPr>
        <w:pStyle w:val="Brdtextmedindrag"/>
        <w:spacing w:after="0"/>
        <w:ind w:left="0"/>
        <w:jc w:val="both"/>
        <w:rPr>
          <w:lang w:val="sv-SE"/>
        </w:rPr>
      </w:pPr>
      <w:r w:rsidRPr="0090595C">
        <w:rPr>
          <w:lang w:val="sv-SE"/>
        </w:rPr>
        <w:t xml:space="preserve">Det är möjligt att intervjun återkallar obehagliga minnen hos dig som gör dig ledsen eller ångestladdad. Du har möjlighet att välja att inte besvara vissa frågor om du så önskar. </w:t>
      </w:r>
      <w:r>
        <w:rPr>
          <w:lang w:val="sv-SE"/>
        </w:rPr>
        <w:t xml:space="preserve">Vi kan också hjälpa dig att komma i kontakt med en psykolog eller samtalsterapeut efter intervjun. </w:t>
      </w:r>
      <w:r w:rsidRPr="0090595C">
        <w:rPr>
          <w:lang w:val="sv-SE"/>
        </w:rPr>
        <w:t xml:space="preserve">När intervjun är genomförd </w:t>
      </w:r>
      <w:r>
        <w:rPr>
          <w:lang w:val="sv-SE"/>
        </w:rPr>
        <w:t>får du gärna</w:t>
      </w:r>
      <w:r w:rsidRPr="0090595C">
        <w:rPr>
          <w:lang w:val="sv-SE"/>
        </w:rPr>
        <w:t xml:space="preserve"> </w:t>
      </w:r>
      <w:r>
        <w:rPr>
          <w:lang w:val="sv-SE"/>
        </w:rPr>
        <w:t>höra av dig till</w:t>
      </w:r>
      <w:r w:rsidRPr="0090595C">
        <w:rPr>
          <w:lang w:val="sv-SE"/>
        </w:rPr>
        <w:t xml:space="preserve"> intervjuaren för att samtala vidare om något som sagts under intervjun. Kanske önskar du korrigera eller lägga till något. </w:t>
      </w:r>
    </w:p>
    <w:p w:rsidR="005C0873" w:rsidRDefault="005C0873" w:rsidP="005C0873">
      <w:pPr>
        <w:pStyle w:val="Brdtextmedindrag"/>
        <w:ind w:left="0"/>
        <w:jc w:val="both"/>
        <w:rPr>
          <w:b/>
          <w:lang w:val="sv-SE"/>
        </w:rPr>
      </w:pPr>
    </w:p>
    <w:p w:rsidR="005C0873" w:rsidRPr="0090595C" w:rsidRDefault="005C0873" w:rsidP="005C0873">
      <w:pPr>
        <w:pStyle w:val="Brdtextmedindrag"/>
        <w:spacing w:after="0"/>
        <w:ind w:left="0"/>
        <w:jc w:val="both"/>
        <w:rPr>
          <w:b/>
          <w:lang w:val="sv-SE"/>
        </w:rPr>
      </w:pPr>
      <w:r w:rsidRPr="0090595C">
        <w:rPr>
          <w:b/>
          <w:lang w:val="sv-SE"/>
        </w:rPr>
        <w:t>Finns det några fördelar?</w:t>
      </w:r>
    </w:p>
    <w:p w:rsidR="005C0873" w:rsidRPr="0090595C" w:rsidRDefault="005C0873" w:rsidP="005C0873">
      <w:pPr>
        <w:pStyle w:val="Brdtextmedindrag"/>
        <w:spacing w:after="0"/>
        <w:ind w:left="0"/>
        <w:jc w:val="both"/>
        <w:rPr>
          <w:lang w:val="sv-SE"/>
        </w:rPr>
      </w:pPr>
      <w:r w:rsidRPr="0090595C">
        <w:rPr>
          <w:lang w:val="sv-SE"/>
        </w:rPr>
        <w:t>Intervjun kan också upplevas som stärkande för dig eftersom du delar med dig av kunskap och erfarenheter som är av stor vikt, inte minst för arbetet med stöd till våldsutsatta personer.</w:t>
      </w:r>
    </w:p>
    <w:p w:rsidR="005C0873" w:rsidRDefault="005C0873" w:rsidP="005C0873">
      <w:pPr>
        <w:pStyle w:val="Brdtextmedindrag"/>
        <w:ind w:left="0"/>
        <w:jc w:val="both"/>
        <w:rPr>
          <w:b/>
          <w:lang w:val="sv-SE"/>
        </w:rPr>
      </w:pPr>
    </w:p>
    <w:p w:rsidR="005C0873" w:rsidRPr="0090595C" w:rsidRDefault="005C0873" w:rsidP="005C0873">
      <w:pPr>
        <w:pStyle w:val="Brdtextmedindrag"/>
        <w:spacing w:after="0"/>
        <w:ind w:left="0"/>
        <w:jc w:val="both"/>
        <w:rPr>
          <w:b/>
          <w:lang w:val="sv-SE"/>
        </w:rPr>
      </w:pPr>
      <w:r w:rsidRPr="0090595C">
        <w:rPr>
          <w:b/>
          <w:lang w:val="sv-SE"/>
        </w:rPr>
        <w:t>Hantering av data och sekretess</w:t>
      </w:r>
    </w:p>
    <w:p w:rsidR="005C0873" w:rsidRPr="0090595C" w:rsidRDefault="005C0873" w:rsidP="005C0873">
      <w:pPr>
        <w:pStyle w:val="Brdtextmedindrag"/>
        <w:spacing w:after="0"/>
        <w:ind w:left="0"/>
        <w:jc w:val="both"/>
        <w:rPr>
          <w:lang w:val="sv-SE"/>
        </w:rPr>
      </w:pPr>
      <w:r w:rsidRPr="0090595C">
        <w:rPr>
          <w:lang w:val="sv-SE"/>
        </w:rPr>
        <w:t>Projektets kontaktperson, Lotta Brännström, samt Karin Jarnkvist är de enda inom projektet som känner till vilka som väljer att medverka. Det utskrivna intervjumaterialet hanteras datoriserat och konfidentiellt</w:t>
      </w:r>
      <w:r>
        <w:rPr>
          <w:lang w:val="sv-SE"/>
        </w:rPr>
        <w:t xml:space="preserve"> i enlighet med personuppgiftslagen (</w:t>
      </w:r>
      <w:proofErr w:type="spellStart"/>
      <w:r>
        <w:rPr>
          <w:lang w:val="sv-SE"/>
        </w:rPr>
        <w:t>PuL</w:t>
      </w:r>
      <w:proofErr w:type="spellEnd"/>
      <w:r>
        <w:rPr>
          <w:lang w:val="sv-SE"/>
        </w:rPr>
        <w:t>)</w:t>
      </w:r>
      <w:r w:rsidRPr="0090595C">
        <w:rPr>
          <w:lang w:val="sv-SE"/>
        </w:rPr>
        <w:t xml:space="preserve">.  Det innebär att dina svar behandlas så att obehöriga inte kan ta del av dem. </w:t>
      </w:r>
      <w:r>
        <w:rPr>
          <w:lang w:val="sv-SE"/>
        </w:rPr>
        <w:t xml:space="preserve">Mittuniversitetet i Sundsvall ansvarar för personuppgifterna. </w:t>
      </w:r>
      <w:r w:rsidRPr="0090595C">
        <w:rPr>
          <w:lang w:val="sv-SE"/>
        </w:rPr>
        <w:t xml:space="preserve">När resultaten </w:t>
      </w:r>
      <w:r>
        <w:rPr>
          <w:lang w:val="sv-SE"/>
        </w:rPr>
        <w:t xml:space="preserve">från studien </w:t>
      </w:r>
      <w:r w:rsidRPr="0090595C">
        <w:rPr>
          <w:lang w:val="sv-SE"/>
        </w:rPr>
        <w:t>redovisas kan inga svar kopplas till någon enskild person</w:t>
      </w:r>
      <w:r>
        <w:rPr>
          <w:lang w:val="sv-SE"/>
        </w:rPr>
        <w:t>.</w:t>
      </w:r>
      <w:r w:rsidRPr="0090595C">
        <w:rPr>
          <w:lang w:val="sv-SE"/>
        </w:rPr>
        <w:t xml:space="preserve"> </w:t>
      </w:r>
      <w:r>
        <w:rPr>
          <w:lang w:val="sv-SE"/>
        </w:rPr>
        <w:t>V</w:t>
      </w:r>
      <w:r w:rsidRPr="0090595C">
        <w:rPr>
          <w:lang w:val="sv-SE"/>
        </w:rPr>
        <w:t xml:space="preserve">i byter exempelvis namn på platser och personer. Resultaten från intervjuerna redovisas i form av rapporter och vetenskapliga texter </w:t>
      </w:r>
      <w:r>
        <w:rPr>
          <w:lang w:val="sv-SE"/>
        </w:rPr>
        <w:t xml:space="preserve">och </w:t>
      </w:r>
      <w:r w:rsidRPr="0090595C">
        <w:rPr>
          <w:lang w:val="sv-SE"/>
        </w:rPr>
        <w:t xml:space="preserve">kan användas för att förbättra myndigheters arbete med våld i nära relationer. </w:t>
      </w:r>
    </w:p>
    <w:p w:rsidR="005C0873" w:rsidRDefault="005C0873" w:rsidP="005C0873">
      <w:pPr>
        <w:pStyle w:val="Brdtextmedindrag"/>
        <w:ind w:left="0"/>
        <w:jc w:val="both"/>
        <w:rPr>
          <w:b/>
          <w:lang w:val="sv-SE"/>
        </w:rPr>
      </w:pPr>
    </w:p>
    <w:p w:rsidR="005C0873" w:rsidRPr="0090595C" w:rsidRDefault="005C0873" w:rsidP="005C0873">
      <w:pPr>
        <w:pStyle w:val="Brdtextmedindrag"/>
        <w:spacing w:after="0"/>
        <w:ind w:left="0"/>
        <w:jc w:val="both"/>
        <w:rPr>
          <w:b/>
          <w:lang w:val="sv-SE"/>
        </w:rPr>
      </w:pPr>
      <w:r w:rsidRPr="0090595C">
        <w:rPr>
          <w:b/>
          <w:lang w:val="sv-SE"/>
        </w:rPr>
        <w:t>Hur får jag information om studiens resultat?</w:t>
      </w:r>
    </w:p>
    <w:p w:rsidR="005C0873" w:rsidRDefault="005C0873" w:rsidP="005C0873">
      <w:pPr>
        <w:pStyle w:val="Brdtextmedindrag"/>
        <w:spacing w:after="0"/>
        <w:ind w:left="0"/>
        <w:jc w:val="both"/>
        <w:rPr>
          <w:lang w:val="sv-SE"/>
        </w:rPr>
      </w:pPr>
      <w:r w:rsidRPr="0090595C">
        <w:rPr>
          <w:lang w:val="sv-SE"/>
        </w:rPr>
        <w:t xml:space="preserve">Du har möjlighet att läsa de citat från din intervju som kommer att användas i redovisningen av materialet. Den som vill kan också ta del av samlad resultatskrivning i form av </w:t>
      </w:r>
      <w:r>
        <w:rPr>
          <w:lang w:val="sv-SE"/>
        </w:rPr>
        <w:t xml:space="preserve">rapporter och andra </w:t>
      </w:r>
      <w:r w:rsidRPr="0090595C">
        <w:rPr>
          <w:lang w:val="sv-SE"/>
        </w:rPr>
        <w:t>vetenskapliga texter.</w:t>
      </w:r>
    </w:p>
    <w:p w:rsidR="005C0873" w:rsidRPr="0090595C" w:rsidRDefault="005C0873" w:rsidP="005C0873">
      <w:pPr>
        <w:pStyle w:val="Brdtextmedindrag"/>
        <w:spacing w:after="0"/>
        <w:ind w:left="0"/>
        <w:jc w:val="both"/>
        <w:rPr>
          <w:b/>
          <w:lang w:val="sv-SE"/>
        </w:rPr>
      </w:pPr>
      <w:r w:rsidRPr="0090595C">
        <w:rPr>
          <w:b/>
          <w:lang w:val="sv-SE"/>
        </w:rPr>
        <w:t>Ersättning</w:t>
      </w:r>
    </w:p>
    <w:p w:rsidR="005C0873" w:rsidRPr="0090595C" w:rsidRDefault="005C0873" w:rsidP="005C0873">
      <w:pPr>
        <w:pStyle w:val="Brdtextmedindrag"/>
        <w:spacing w:after="0"/>
        <w:ind w:left="0"/>
        <w:jc w:val="both"/>
        <w:rPr>
          <w:lang w:val="sv-SE"/>
        </w:rPr>
      </w:pPr>
      <w:r w:rsidRPr="0090595C">
        <w:rPr>
          <w:lang w:val="sv-SE"/>
        </w:rPr>
        <w:t>Eventuell resa ersätts, då med billigast färdsätt. Vi kan tyvärr inte ge ersättning för förlorad arbetsinkomst eller andra utgifter.</w:t>
      </w:r>
    </w:p>
    <w:p w:rsidR="005C0873" w:rsidRDefault="005C0873" w:rsidP="005C0873">
      <w:pPr>
        <w:pStyle w:val="Brdtextmedindrag"/>
        <w:ind w:left="0"/>
        <w:jc w:val="both"/>
        <w:rPr>
          <w:b/>
          <w:lang w:val="sv-SE"/>
        </w:rPr>
      </w:pPr>
    </w:p>
    <w:p w:rsidR="005C0873" w:rsidRPr="0090595C" w:rsidRDefault="005C0873" w:rsidP="005C0873">
      <w:pPr>
        <w:pStyle w:val="Brdtextmedindrag"/>
        <w:spacing w:after="0"/>
        <w:ind w:left="0"/>
        <w:jc w:val="both"/>
        <w:rPr>
          <w:b/>
          <w:lang w:val="sv-SE"/>
        </w:rPr>
      </w:pPr>
      <w:r w:rsidRPr="0090595C">
        <w:rPr>
          <w:b/>
          <w:lang w:val="sv-SE"/>
        </w:rPr>
        <w:t>Frivillighet</w:t>
      </w:r>
    </w:p>
    <w:p w:rsidR="005C0873" w:rsidRDefault="005C0873" w:rsidP="005C0873">
      <w:pPr>
        <w:pStyle w:val="Brdtextmedindrag"/>
        <w:spacing w:after="0"/>
        <w:ind w:left="0"/>
        <w:jc w:val="both"/>
        <w:rPr>
          <w:b/>
          <w:lang w:val="sv-SE"/>
        </w:rPr>
      </w:pPr>
      <w:r w:rsidRPr="0090595C">
        <w:rPr>
          <w:lang w:val="sv-SE"/>
        </w:rPr>
        <w:t>Deltagande i forskningsprojektet är frivilligt och du kan när som helst, utan särskild förklaring, avbryta din medverkan. Om du väljer att avbryta raderas samtligt material som relaterar till dig om du så önskar. Kontakta Lotta Brännström om du önskar avbryta din medverkan!</w:t>
      </w:r>
    </w:p>
    <w:p w:rsidR="005C0873" w:rsidRDefault="005C0873" w:rsidP="005C0873">
      <w:pPr>
        <w:pStyle w:val="Brdtextmedindrag"/>
        <w:spacing w:after="0"/>
        <w:ind w:left="0"/>
        <w:jc w:val="both"/>
        <w:rPr>
          <w:b/>
          <w:lang w:val="sv-SE"/>
        </w:rPr>
      </w:pPr>
    </w:p>
    <w:p w:rsidR="005C0873" w:rsidRPr="0090595C" w:rsidRDefault="005C0873" w:rsidP="005C0873">
      <w:pPr>
        <w:pStyle w:val="Brdtextmedindrag"/>
        <w:spacing w:after="0"/>
        <w:ind w:left="0"/>
        <w:jc w:val="both"/>
        <w:rPr>
          <w:b/>
          <w:lang w:val="sv-SE"/>
        </w:rPr>
      </w:pPr>
      <w:r w:rsidRPr="0090595C">
        <w:rPr>
          <w:b/>
          <w:lang w:val="sv-SE"/>
        </w:rPr>
        <w:t>Ansvariga</w:t>
      </w:r>
    </w:p>
    <w:p w:rsidR="005C0873" w:rsidRPr="0090595C" w:rsidRDefault="005C0873" w:rsidP="005C0873">
      <w:pPr>
        <w:pStyle w:val="Brdtextmedindrag"/>
        <w:spacing w:after="0"/>
        <w:ind w:left="0"/>
        <w:jc w:val="both"/>
        <w:rPr>
          <w:lang w:val="sv-SE"/>
        </w:rPr>
      </w:pPr>
      <w:r w:rsidRPr="0090595C">
        <w:rPr>
          <w:lang w:val="sv-SE"/>
        </w:rPr>
        <w:t xml:space="preserve">Mittuniversitetet i Sundsvall är </w:t>
      </w:r>
      <w:r w:rsidRPr="00826DB8">
        <w:rPr>
          <w:lang w:val="sv-SE"/>
        </w:rPr>
        <w:t>ansvarig och huvudman</w:t>
      </w:r>
      <w:r>
        <w:rPr>
          <w:lang w:val="sv-SE"/>
        </w:rPr>
        <w:t xml:space="preserve"> </w:t>
      </w:r>
      <w:r w:rsidRPr="0090595C">
        <w:rPr>
          <w:lang w:val="sv-SE"/>
        </w:rPr>
        <w:t>för forskningsprojektet. Karin Jarnkvist, lektor i sociologi, är projektledare.</w:t>
      </w:r>
      <w:r>
        <w:rPr>
          <w:lang w:val="sv-SE"/>
        </w:rPr>
        <w:t xml:space="preserve"> </w:t>
      </w:r>
      <w:r w:rsidRPr="0090595C">
        <w:rPr>
          <w:lang w:val="sv-SE"/>
        </w:rPr>
        <w:t>Lotta Brännström är forskningsassistent och det är med henne du bokar tid och plats för intervjun eller om du har fr</w:t>
      </w:r>
      <w:r>
        <w:rPr>
          <w:lang w:val="sv-SE"/>
        </w:rPr>
        <w:t>å</w:t>
      </w:r>
      <w:r w:rsidRPr="0090595C">
        <w:rPr>
          <w:lang w:val="sv-SE"/>
        </w:rPr>
        <w:t xml:space="preserve">gor rörande projektet. Du kontaktar henne på </w:t>
      </w:r>
      <w:hyperlink r:id="rId6" w:history="1">
        <w:r w:rsidRPr="0090595C">
          <w:rPr>
            <w:rStyle w:val="Hyperlnk"/>
            <w:lang w:val="sv-SE"/>
          </w:rPr>
          <w:t>lotta.brannstrom@miun.se</w:t>
        </w:r>
      </w:hyperlink>
      <w:r w:rsidRPr="0090595C">
        <w:rPr>
          <w:lang w:val="sv-SE"/>
        </w:rPr>
        <w:t xml:space="preserve"> eller genom att ringa</w:t>
      </w:r>
      <w:proofErr w:type="gramStart"/>
      <w:r w:rsidRPr="0090595C">
        <w:rPr>
          <w:lang w:val="sv-SE"/>
        </w:rPr>
        <w:t xml:space="preserve"> </w:t>
      </w:r>
      <w:r>
        <w:rPr>
          <w:lang w:val="sv-SE"/>
        </w:rPr>
        <w:t>010-1428248</w:t>
      </w:r>
      <w:proofErr w:type="gramEnd"/>
      <w:r>
        <w:rPr>
          <w:lang w:val="sv-SE"/>
        </w:rPr>
        <w:t xml:space="preserve">. Såväl Karin Jarnkvist som Lotta Brännström har erfarenheter av forskning om våld i nära relationer och har intervjuat våldsutsatta i tidigare forskningsprojekt. Du kan också läsa om projektet på </w:t>
      </w:r>
      <w:hyperlink r:id="rId7" w:history="1">
        <w:r w:rsidRPr="007B7AA1">
          <w:rPr>
            <w:rStyle w:val="Hyperlnk"/>
            <w:lang w:val="sv-SE"/>
          </w:rPr>
          <w:t>http://www.miun.se/forskning/storre-forskningssatsningar/forskargrupper/fgv/forskning/projekt</w:t>
        </w:r>
      </w:hyperlink>
      <w:r>
        <w:rPr>
          <w:lang w:val="sv-SE"/>
        </w:rPr>
        <w:t xml:space="preserve">. </w:t>
      </w:r>
    </w:p>
    <w:p w:rsidR="005C0873" w:rsidRDefault="005C0873" w:rsidP="005C0873">
      <w:pPr>
        <w:pStyle w:val="Brdtextmedindrag"/>
        <w:ind w:left="0"/>
        <w:rPr>
          <w:lang w:val="sv-SE"/>
        </w:rPr>
      </w:pPr>
    </w:p>
    <w:p w:rsidR="005C0873" w:rsidRPr="0090595C" w:rsidRDefault="005C0873" w:rsidP="005C0873">
      <w:pPr>
        <w:pStyle w:val="Brdtextmedindrag"/>
        <w:ind w:left="0"/>
        <w:rPr>
          <w:lang w:val="sv-SE"/>
        </w:rPr>
      </w:pPr>
    </w:p>
    <w:p w:rsidR="005C0873" w:rsidRPr="0090595C" w:rsidRDefault="005C0873" w:rsidP="005C0873">
      <w:pPr>
        <w:jc w:val="both"/>
        <w:rPr>
          <w:b/>
          <w:bCs/>
          <w:lang w:val="sv-SE"/>
        </w:rPr>
      </w:pPr>
      <w:r w:rsidRPr="0090595C">
        <w:rPr>
          <w:b/>
          <w:bCs/>
          <w:lang w:val="sv-SE"/>
        </w:rPr>
        <w:t>Med vänlig hälsning</w:t>
      </w:r>
    </w:p>
    <w:p w:rsidR="005C0873" w:rsidRDefault="005C0873" w:rsidP="005C0873">
      <w:pPr>
        <w:spacing w:after="0"/>
        <w:jc w:val="both"/>
        <w:rPr>
          <w:b/>
          <w:bCs/>
          <w:lang w:val="sv-SE"/>
        </w:rPr>
      </w:pPr>
      <w:r w:rsidRPr="00826DB8">
        <w:rPr>
          <w:bCs/>
          <w:lang w:val="sv-SE"/>
        </w:rPr>
        <w:t>Mittuniversitetet</w:t>
      </w:r>
      <w:r>
        <w:rPr>
          <w:b/>
          <w:bCs/>
          <w:lang w:val="sv-SE"/>
        </w:rPr>
        <w:tab/>
      </w:r>
      <w:r w:rsidRPr="0090595C">
        <w:rPr>
          <w:bCs/>
          <w:lang w:val="sv-SE"/>
        </w:rPr>
        <w:t>Karin Jarnkvist</w:t>
      </w:r>
      <w:r>
        <w:rPr>
          <w:b/>
          <w:bCs/>
          <w:lang w:val="sv-SE"/>
        </w:rPr>
        <w:tab/>
      </w:r>
      <w:r>
        <w:rPr>
          <w:b/>
          <w:bCs/>
          <w:lang w:val="sv-SE"/>
        </w:rPr>
        <w:tab/>
      </w:r>
      <w:r>
        <w:rPr>
          <w:b/>
          <w:bCs/>
          <w:lang w:val="sv-SE"/>
        </w:rPr>
        <w:tab/>
      </w:r>
      <w:r w:rsidRPr="0090595C">
        <w:rPr>
          <w:lang w:val="sv-SE"/>
        </w:rPr>
        <w:t>Lotta Brännström</w:t>
      </w:r>
    </w:p>
    <w:p w:rsidR="005C0873" w:rsidRPr="00826DB8" w:rsidRDefault="005C0873" w:rsidP="005C0873">
      <w:pPr>
        <w:spacing w:after="0"/>
        <w:jc w:val="both"/>
        <w:rPr>
          <w:lang w:val="sv-SE"/>
        </w:rPr>
      </w:pPr>
      <w:r w:rsidRPr="00826DB8">
        <w:rPr>
          <w:lang w:val="sv-SE"/>
        </w:rPr>
        <w:t>Holmgatan 10</w:t>
      </w:r>
      <w:r w:rsidRPr="00E46FE4">
        <w:rPr>
          <w:bCs/>
          <w:lang w:val="sv-SE"/>
        </w:rPr>
        <w:t xml:space="preserve"> </w:t>
      </w:r>
      <w:r>
        <w:rPr>
          <w:bCs/>
          <w:lang w:val="sv-SE"/>
        </w:rPr>
        <w:tab/>
      </w:r>
      <w:r>
        <w:rPr>
          <w:bCs/>
          <w:lang w:val="sv-SE"/>
        </w:rPr>
        <w:t>L</w:t>
      </w:r>
      <w:r w:rsidRPr="0090595C">
        <w:rPr>
          <w:bCs/>
          <w:lang w:val="sv-SE"/>
        </w:rPr>
        <w:t xml:space="preserve">ektor i </w:t>
      </w:r>
      <w:r>
        <w:rPr>
          <w:bCs/>
          <w:lang w:val="sv-SE"/>
        </w:rPr>
        <w:t>s</w:t>
      </w:r>
      <w:r w:rsidRPr="0090595C">
        <w:rPr>
          <w:bCs/>
          <w:lang w:val="sv-SE"/>
        </w:rPr>
        <w:t>ociologi</w:t>
      </w:r>
      <w:r>
        <w:rPr>
          <w:lang w:val="sv-SE"/>
        </w:rPr>
        <w:t xml:space="preserve"> och p</w:t>
      </w:r>
      <w:r w:rsidRPr="0090595C">
        <w:rPr>
          <w:lang w:val="sv-SE"/>
        </w:rPr>
        <w:t>rojektledare</w:t>
      </w:r>
      <w:r>
        <w:rPr>
          <w:lang w:val="sv-SE"/>
        </w:rPr>
        <w:tab/>
      </w:r>
      <w:r>
        <w:rPr>
          <w:lang w:val="sv-SE"/>
        </w:rPr>
        <w:t>Projekt</w:t>
      </w:r>
      <w:r w:rsidRPr="0090595C">
        <w:rPr>
          <w:lang w:val="sv-SE"/>
        </w:rPr>
        <w:t>assistent</w:t>
      </w:r>
    </w:p>
    <w:p w:rsidR="005C0873" w:rsidRPr="00826DB8" w:rsidRDefault="005C0873" w:rsidP="005C0873">
      <w:pPr>
        <w:spacing w:after="0"/>
        <w:jc w:val="both"/>
        <w:rPr>
          <w:lang w:val="sv-SE"/>
        </w:rPr>
      </w:pPr>
      <w:r w:rsidRPr="00826DB8">
        <w:rPr>
          <w:lang w:val="sv-SE"/>
        </w:rPr>
        <w:t>851 70 Sundsvall</w:t>
      </w:r>
      <w:r>
        <w:rPr>
          <w:lang w:val="sv-SE"/>
        </w:rPr>
        <w:tab/>
      </w:r>
      <w:r w:rsidRPr="0090595C">
        <w:rPr>
          <w:lang w:val="sv-SE"/>
        </w:rPr>
        <w:t>Tfn: 010-142 88 69</w:t>
      </w:r>
      <w:r>
        <w:rPr>
          <w:lang w:val="sv-SE"/>
        </w:rPr>
        <w:tab/>
      </w:r>
      <w:r>
        <w:rPr>
          <w:lang w:val="sv-SE"/>
        </w:rPr>
        <w:tab/>
      </w:r>
      <w:r w:rsidRPr="0090595C">
        <w:rPr>
          <w:lang w:val="sv-SE"/>
        </w:rPr>
        <w:t xml:space="preserve">Tfn: </w:t>
      </w:r>
      <w:r>
        <w:rPr>
          <w:lang w:val="sv-SE"/>
        </w:rPr>
        <w:t>010-142 82 48</w:t>
      </w:r>
    </w:p>
    <w:p w:rsidR="005C0873" w:rsidRPr="00826DB8" w:rsidRDefault="005C0873" w:rsidP="005C0873">
      <w:pPr>
        <w:spacing w:after="0"/>
        <w:jc w:val="both"/>
        <w:rPr>
          <w:color w:val="0563C1" w:themeColor="hyperlink"/>
          <w:u w:val="single"/>
          <w:lang w:val="sv-SE"/>
        </w:rPr>
      </w:pPr>
      <w:hyperlink r:id="rId8" w:history="1">
        <w:r w:rsidRPr="007B7AA1">
          <w:rPr>
            <w:rStyle w:val="Hyperlnk"/>
            <w:lang w:val="sv-SE"/>
          </w:rPr>
          <w:t>www.miun.se</w:t>
        </w:r>
      </w:hyperlink>
      <w:r w:rsidRPr="00826DB8">
        <w:rPr>
          <w:lang w:val="sv-SE"/>
        </w:rPr>
        <w:tab/>
      </w:r>
      <w:r>
        <w:rPr>
          <w:lang w:val="sv-SE"/>
        </w:rPr>
        <w:tab/>
      </w:r>
      <w:hyperlink r:id="rId9" w:history="1">
        <w:r w:rsidRPr="00826DB8">
          <w:rPr>
            <w:rStyle w:val="Hyperlnk"/>
            <w:lang w:val="sv-SE"/>
          </w:rPr>
          <w:t>Karin.jarnkvist@miun.se</w:t>
        </w:r>
      </w:hyperlink>
      <w:r>
        <w:rPr>
          <w:rStyle w:val="Hyperlnk"/>
          <w:lang w:val="sv-SE"/>
        </w:rPr>
        <w:t xml:space="preserve">  </w:t>
      </w:r>
      <w:r>
        <w:rPr>
          <w:rStyle w:val="Hyperlnk"/>
          <w:lang w:val="sv-SE"/>
        </w:rPr>
        <w:tab/>
      </w:r>
      <w:r>
        <w:rPr>
          <w:rStyle w:val="Hyperlnk"/>
          <w:lang w:val="sv-SE"/>
        </w:rPr>
        <w:tab/>
      </w:r>
      <w:hyperlink r:id="rId10" w:history="1">
        <w:r w:rsidRPr="00826DB8">
          <w:rPr>
            <w:rStyle w:val="Hyperlnk"/>
            <w:lang w:val="sv-SE"/>
          </w:rPr>
          <w:t>lotta.brannstrom@miun.se</w:t>
        </w:r>
      </w:hyperlink>
    </w:p>
    <w:p w:rsidR="005C0873" w:rsidRPr="00826DB8" w:rsidRDefault="005C0873" w:rsidP="005C0873">
      <w:pPr>
        <w:spacing w:after="0"/>
        <w:jc w:val="both"/>
        <w:rPr>
          <w:lang w:val="sv-SE"/>
        </w:rPr>
      </w:pPr>
    </w:p>
    <w:p w:rsidR="005C0873" w:rsidRPr="00826DB8" w:rsidRDefault="005C0873" w:rsidP="005C0873">
      <w:pPr>
        <w:jc w:val="both"/>
        <w:rPr>
          <w:b/>
          <w:bCs/>
          <w:lang w:val="sv-SE"/>
        </w:rPr>
      </w:pPr>
    </w:p>
    <w:p w:rsidR="005C0873" w:rsidRPr="00826DB8" w:rsidRDefault="005C0873" w:rsidP="005C0873">
      <w:pPr>
        <w:spacing w:after="0"/>
        <w:jc w:val="both"/>
        <w:rPr>
          <w:lang w:val="sv-SE"/>
        </w:rPr>
      </w:pPr>
    </w:p>
    <w:p w:rsidR="005C0873" w:rsidRPr="00826DB8" w:rsidRDefault="005C0873" w:rsidP="005C0873">
      <w:pPr>
        <w:spacing w:after="0"/>
        <w:jc w:val="both"/>
        <w:rPr>
          <w:rStyle w:val="Hyperlnk"/>
          <w:lang w:val="sv-SE"/>
        </w:rPr>
      </w:pPr>
    </w:p>
    <w:p w:rsidR="005C0873" w:rsidRPr="00826DB8" w:rsidRDefault="005C0873" w:rsidP="005C0873">
      <w:pPr>
        <w:spacing w:after="0"/>
        <w:jc w:val="both"/>
        <w:rPr>
          <w:lang w:val="sv-SE"/>
        </w:rPr>
      </w:pPr>
    </w:p>
    <w:p w:rsidR="005C0873" w:rsidRPr="00826DB8" w:rsidRDefault="005C0873" w:rsidP="005C0873">
      <w:pPr>
        <w:spacing w:after="0"/>
        <w:jc w:val="both"/>
        <w:rPr>
          <w:lang w:val="sv-SE"/>
        </w:rPr>
      </w:pPr>
    </w:p>
    <w:p w:rsidR="005C0873" w:rsidRPr="00826DB8" w:rsidRDefault="005C0873" w:rsidP="005C0873">
      <w:pPr>
        <w:spacing w:after="0"/>
        <w:jc w:val="both"/>
        <w:rPr>
          <w:lang w:val="sv-SE"/>
        </w:rPr>
      </w:pPr>
    </w:p>
    <w:p w:rsidR="005C0873" w:rsidRPr="00826DB8" w:rsidRDefault="005C0873" w:rsidP="005C0873">
      <w:pPr>
        <w:spacing w:after="0"/>
        <w:jc w:val="both"/>
        <w:rPr>
          <w:lang w:val="sv-SE"/>
        </w:rPr>
      </w:pPr>
    </w:p>
    <w:p w:rsidR="00447A04" w:rsidRPr="005C0873" w:rsidRDefault="00447A04">
      <w:pPr>
        <w:rPr>
          <w:lang w:val="sv-SE"/>
        </w:rPr>
      </w:pPr>
    </w:p>
    <w:sectPr w:rsidR="00447A04" w:rsidRPr="005C0873" w:rsidSect="00141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73"/>
    <w:rsid w:val="00447A04"/>
    <w:rsid w:val="005C08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9367F-10A6-4FFE-AFCB-57BCB7A0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873"/>
    <w:pPr>
      <w:spacing w:after="200" w:line="276" w:lineRule="auto"/>
    </w:pPr>
    <w:rPr>
      <w:lang w:val="en-U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2">
    <w:name w:val="Body Text 2"/>
    <w:basedOn w:val="Normal"/>
    <w:link w:val="Brdtext2Char"/>
    <w:rsid w:val="005C0873"/>
    <w:pPr>
      <w:spacing w:after="0" w:line="240" w:lineRule="auto"/>
    </w:pPr>
    <w:rPr>
      <w:rFonts w:ascii="Palatino Linotype" w:eastAsia="Times" w:hAnsi="Palatino Linotype" w:cs="Times New Roman"/>
      <w:b/>
      <w:sz w:val="24"/>
      <w:szCs w:val="20"/>
      <w:lang w:val="sv-SE" w:eastAsia="sv-SE"/>
    </w:rPr>
  </w:style>
  <w:style w:type="character" w:customStyle="1" w:styleId="Brdtext2Char">
    <w:name w:val="Brödtext 2 Char"/>
    <w:basedOn w:val="Standardstycketeckensnitt"/>
    <w:link w:val="Brdtext2"/>
    <w:rsid w:val="005C0873"/>
    <w:rPr>
      <w:rFonts w:ascii="Palatino Linotype" w:eastAsia="Times" w:hAnsi="Palatino Linotype" w:cs="Times New Roman"/>
      <w:b/>
      <w:sz w:val="24"/>
      <w:szCs w:val="20"/>
      <w:lang w:eastAsia="sv-SE"/>
    </w:rPr>
  </w:style>
  <w:style w:type="paragraph" w:styleId="Brdtextmedindrag">
    <w:name w:val="Body Text Indent"/>
    <w:basedOn w:val="Normal"/>
    <w:link w:val="BrdtextmedindragChar"/>
    <w:uiPriority w:val="99"/>
    <w:semiHidden/>
    <w:unhideWhenUsed/>
    <w:rsid w:val="005C0873"/>
    <w:pPr>
      <w:spacing w:after="120"/>
      <w:ind w:left="360"/>
    </w:pPr>
  </w:style>
  <w:style w:type="character" w:customStyle="1" w:styleId="BrdtextmedindragChar">
    <w:name w:val="Brödtext med indrag Char"/>
    <w:basedOn w:val="Standardstycketeckensnitt"/>
    <w:link w:val="Brdtextmedindrag"/>
    <w:uiPriority w:val="99"/>
    <w:semiHidden/>
    <w:rsid w:val="005C0873"/>
    <w:rPr>
      <w:lang w:val="en-US"/>
    </w:rPr>
  </w:style>
  <w:style w:type="character" w:customStyle="1" w:styleId="institutions-avdnamn">
    <w:name w:val="institutions-/avd.namn"/>
    <w:rsid w:val="005C0873"/>
    <w:rPr>
      <w:rFonts w:ascii="Arial Black" w:hAnsi="Arial Black"/>
      <w:sz w:val="20"/>
    </w:rPr>
  </w:style>
  <w:style w:type="character" w:styleId="Hyperlnk">
    <w:name w:val="Hyperlink"/>
    <w:basedOn w:val="Standardstycketeckensnitt"/>
    <w:uiPriority w:val="99"/>
    <w:unhideWhenUsed/>
    <w:rsid w:val="005C08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n.se" TargetMode="External"/><Relationship Id="rId3" Type="http://schemas.openxmlformats.org/officeDocument/2006/relationships/webSettings" Target="webSettings.xml"/><Relationship Id="rId7" Type="http://schemas.openxmlformats.org/officeDocument/2006/relationships/hyperlink" Target="http://www.miun.se/forskning/storre-forskningssatsningar/forskargrupper/fgv/forskning/projek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tta.brannstrom@miun.se" TargetMode="External"/><Relationship Id="rId11" Type="http://schemas.openxmlformats.org/officeDocument/2006/relationships/fontTable" Target="fontTable.xml"/><Relationship Id="rId5" Type="http://schemas.openxmlformats.org/officeDocument/2006/relationships/hyperlink" Target="mailto:lotta.brannstrom@miun.se" TargetMode="External"/><Relationship Id="rId10" Type="http://schemas.openxmlformats.org/officeDocument/2006/relationships/hyperlink" Target="mailto:lotta.brannstrom@miun.se" TargetMode="External"/><Relationship Id="rId4" Type="http://schemas.openxmlformats.org/officeDocument/2006/relationships/image" Target="media/image1.jpeg"/><Relationship Id="rId9" Type="http://schemas.openxmlformats.org/officeDocument/2006/relationships/hyperlink" Target="mailto:Karin.jarnkvist@miu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1028</Words>
  <Characters>5454</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Mid Sweden University</Company>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Jarnkvist Karin</dc:creator>
  <cp:keywords/>
  <dc:description/>
  <cp:lastModifiedBy>Jarnkvist Karin</cp:lastModifiedBy>
  <cp:revision>1</cp:revision>
  <dcterms:created xsi:type="dcterms:W3CDTF">2015-09-10T13:25:00Z</dcterms:created>
  <dcterms:modified xsi:type="dcterms:W3CDTF">2015-09-10T13:30:00Z</dcterms:modified>
</cp:coreProperties>
</file>