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A8" w:rsidRPr="00052F2A" w:rsidRDefault="001219A8" w:rsidP="001219A8">
      <w:pPr>
        <w:spacing w:before="0" w:line="240" w:lineRule="auto"/>
        <w:rPr>
          <w:b/>
          <w:szCs w:val="20"/>
        </w:rPr>
      </w:pPr>
      <w:r>
        <w:rPr>
          <w:b/>
          <w:szCs w:val="20"/>
        </w:rPr>
        <w:t>Forskarkollegium</w:t>
      </w:r>
      <w:r w:rsidRPr="006423F3">
        <w:rPr>
          <w:b/>
          <w:szCs w:val="20"/>
        </w:rPr>
        <w:t xml:space="preserve"> för </w:t>
      </w:r>
      <w:proofErr w:type="spellStart"/>
      <w:r w:rsidRPr="006423F3">
        <w:rPr>
          <w:b/>
          <w:szCs w:val="20"/>
        </w:rPr>
        <w:t>xxxxxx</w:t>
      </w:r>
      <w:proofErr w:type="spellEnd"/>
      <w:r w:rsidRPr="006423F3">
        <w:rPr>
          <w:b/>
          <w:szCs w:val="20"/>
        </w:rPr>
        <w:tab/>
      </w:r>
      <w:r w:rsidRPr="006423F3">
        <w:rPr>
          <w:b/>
          <w:szCs w:val="20"/>
        </w:rPr>
        <w:tab/>
      </w:r>
      <w:r w:rsidRPr="006423F3">
        <w:rPr>
          <w:b/>
          <w:szCs w:val="20"/>
        </w:rPr>
        <w:tab/>
        <w:t>Beslutspunkt</w:t>
      </w:r>
      <w:r>
        <w:rPr>
          <w:b/>
          <w:szCs w:val="20"/>
        </w:rPr>
        <w:br/>
      </w:r>
      <w:r>
        <w:rPr>
          <w:szCs w:val="20"/>
        </w:rPr>
        <w:t xml:space="preserve">Fakulteten för humanvetenskap </w:t>
      </w:r>
      <w:r>
        <w:rPr>
          <w:szCs w:val="20"/>
        </w:rPr>
        <w:tab/>
      </w:r>
      <w:r>
        <w:rPr>
          <w:szCs w:val="20"/>
        </w:rPr>
        <w:tab/>
      </w:r>
      <w:r w:rsidRPr="00075637">
        <w:rPr>
          <w:szCs w:val="20"/>
        </w:rPr>
        <w:t xml:space="preserve">p </w:t>
      </w:r>
      <w:r>
        <w:rPr>
          <w:szCs w:val="20"/>
        </w:rPr>
        <w:t>x</w:t>
      </w:r>
    </w:p>
    <w:p w:rsidR="001219A8" w:rsidRPr="00737D2F" w:rsidRDefault="001219A8" w:rsidP="001219A8">
      <w:pPr>
        <w:spacing w:before="0" w:line="240" w:lineRule="auto"/>
        <w:rPr>
          <w:szCs w:val="20"/>
        </w:rPr>
      </w:pPr>
      <w:r w:rsidRPr="00EB1740">
        <w:rPr>
          <w:szCs w:val="20"/>
        </w:rPr>
        <w:tab/>
      </w:r>
      <w:r w:rsidRPr="00EB1740">
        <w:rPr>
          <w:szCs w:val="20"/>
        </w:rPr>
        <w:tab/>
      </w:r>
      <w:r w:rsidRPr="00EB1740">
        <w:rPr>
          <w:szCs w:val="20"/>
        </w:rPr>
        <w:tab/>
      </w:r>
      <w:r>
        <w:rPr>
          <w:szCs w:val="20"/>
        </w:rPr>
        <w:tab/>
        <w:t>Datum</w:t>
      </w:r>
    </w:p>
    <w:p w:rsidR="00883CE3" w:rsidRDefault="00883CE3" w:rsidP="00883CE3">
      <w:r>
        <w:tab/>
      </w:r>
    </w:p>
    <w:p w:rsidR="00883CE3" w:rsidRDefault="00883CE3" w:rsidP="00883CE3"/>
    <w:p w:rsidR="00883CE3" w:rsidRPr="00883CE3" w:rsidRDefault="00883CE3" w:rsidP="00883CE3">
      <w:pPr>
        <w:jc w:val="center"/>
        <w:rPr>
          <w:b/>
        </w:rPr>
      </w:pPr>
      <w:r w:rsidRPr="00883CE3">
        <w:rPr>
          <w:b/>
        </w:rPr>
        <w:t>Tillgodoräknande av kurser på forskarnivå</w:t>
      </w:r>
    </w:p>
    <w:p w:rsidR="00883CE3" w:rsidRDefault="00883CE3" w:rsidP="00883CE3">
      <w:r>
        <w:t>Enligt fakultetens besluts och delegationsordning beslutar forskarkollegiet om tillgodoräknande av kurser på forskarnivå från andra lärosäten.</w:t>
      </w:r>
    </w:p>
    <w:p w:rsidR="00883CE3" w:rsidRDefault="00883CE3" w:rsidP="00883CE3">
      <w:r>
        <w:t xml:space="preserve">Doktorand </w:t>
      </w:r>
      <w:proofErr w:type="spellStart"/>
      <w:r>
        <w:rPr>
          <w:i/>
        </w:rPr>
        <w:t>nn</w:t>
      </w:r>
      <w:proofErr w:type="spellEnd"/>
      <w:r>
        <w:t>, ansöker om att i sin forskarutbildning få tillgodoräkna kursen:</w:t>
      </w:r>
      <w:r w:rsidR="001219A8">
        <w:br/>
      </w:r>
      <w:r>
        <w:t xml:space="preserve">- </w:t>
      </w:r>
      <w:r w:rsidRPr="00883CE3">
        <w:rPr>
          <w:i/>
        </w:rPr>
        <w:t>kursens namn</w:t>
      </w:r>
      <w:r>
        <w:t xml:space="preserve">, </w:t>
      </w:r>
      <w:r w:rsidRPr="00883CE3">
        <w:rPr>
          <w:i/>
        </w:rPr>
        <w:t>x</w:t>
      </w:r>
      <w:r>
        <w:t xml:space="preserve"> </w:t>
      </w:r>
      <w:proofErr w:type="spellStart"/>
      <w:r>
        <w:t>hp</w:t>
      </w:r>
      <w:proofErr w:type="spellEnd"/>
      <w:r>
        <w:t xml:space="preserve"> </w:t>
      </w:r>
    </w:p>
    <w:p w:rsidR="001219A8" w:rsidRDefault="00883CE3" w:rsidP="001219A8">
      <w:r>
        <w:t xml:space="preserve">Kursen gavs vid </w:t>
      </w:r>
      <w:r w:rsidRPr="0000230A">
        <w:rPr>
          <w:i/>
        </w:rPr>
        <w:t>lärosätets namn</w:t>
      </w:r>
      <w:r>
        <w:t xml:space="preserve"> </w:t>
      </w:r>
      <w:r w:rsidR="0000230A">
        <w:t>och</w:t>
      </w:r>
      <w:r>
        <w:t xml:space="preserve"> </w:t>
      </w:r>
      <w:r w:rsidRPr="0000230A">
        <w:rPr>
          <w:i/>
        </w:rPr>
        <w:t xml:space="preserve">tidpunkt </w:t>
      </w:r>
      <w:r>
        <w:t>och är på fo</w:t>
      </w:r>
      <w:r w:rsidR="0000230A">
        <w:t>rskarn</w:t>
      </w:r>
      <w:r w:rsidR="001219A8">
        <w:t>ivå.</w:t>
      </w:r>
      <w:r w:rsidR="001219A8">
        <w:br/>
      </w:r>
      <w:r w:rsidR="001219A8">
        <w:t xml:space="preserve">Huvudhandledare tillstyrker ansökan om tillgodoräknande.  </w:t>
      </w:r>
    </w:p>
    <w:p w:rsidR="00883CE3" w:rsidRDefault="001219A8" w:rsidP="00883CE3">
      <w:r>
        <w:t>Bifogade handlingar:</w:t>
      </w:r>
      <w:r>
        <w:br/>
      </w:r>
      <w:hyperlink r:id="rId8" w:history="1">
        <w:r w:rsidRPr="001219A8">
          <w:rPr>
            <w:rStyle w:val="Hyperlnk"/>
          </w:rPr>
          <w:t>U</w:t>
        </w:r>
        <w:r w:rsidR="00883CE3" w:rsidRPr="001219A8">
          <w:rPr>
            <w:rStyle w:val="Hyperlnk"/>
          </w:rPr>
          <w:t>nderskriven blankett för tillgodoräk</w:t>
        </w:r>
        <w:r w:rsidRPr="001219A8">
          <w:rPr>
            <w:rStyle w:val="Hyperlnk"/>
          </w:rPr>
          <w:t>nande</w:t>
        </w:r>
      </w:hyperlink>
      <w:r>
        <w:t xml:space="preserve"> från fakultetens hemsida</w:t>
      </w:r>
      <w:r>
        <w:br/>
        <w:t>Kopia kursbevis</w:t>
      </w:r>
      <w:r>
        <w:br/>
        <w:t>Kursplan</w:t>
      </w:r>
    </w:p>
    <w:p w:rsidR="006621CA" w:rsidRDefault="006621CA" w:rsidP="00883CE3"/>
    <w:p w:rsidR="00883CE3" w:rsidRPr="0000230A" w:rsidRDefault="0000230A" w:rsidP="00883CE3">
      <w:pPr>
        <w:rPr>
          <w:b/>
        </w:rPr>
      </w:pPr>
      <w:r>
        <w:rPr>
          <w:b/>
        </w:rPr>
        <w:t>Förslag till beslut</w:t>
      </w:r>
    </w:p>
    <w:p w:rsidR="00883CE3" w:rsidRDefault="00883CE3" w:rsidP="00883CE3">
      <w:r>
        <w:t xml:space="preserve">Forskarkollegiet i xx  beslutar   </w:t>
      </w:r>
    </w:p>
    <w:p w:rsidR="00130729" w:rsidRDefault="00883CE3" w:rsidP="006621CA">
      <w:pPr>
        <w:ind w:left="1304" w:hanging="1304"/>
      </w:pPr>
      <w:r w:rsidRPr="00883CE3">
        <w:rPr>
          <w:b/>
        </w:rPr>
        <w:t>att</w:t>
      </w:r>
      <w:r>
        <w:t xml:space="preserve">    </w:t>
      </w:r>
      <w:r>
        <w:tab/>
        <w:t>godkänna k</w:t>
      </w:r>
      <w:r w:rsidR="006621CA">
        <w:t>ursen</w:t>
      </w:r>
      <w:r w:rsidR="006621CA">
        <w:br/>
      </w:r>
      <w:r>
        <w:t xml:space="preserve">- </w:t>
      </w:r>
      <w:r w:rsidRPr="00883CE3">
        <w:rPr>
          <w:i/>
        </w:rPr>
        <w:t xml:space="preserve">kursens namn, x </w:t>
      </w:r>
      <w:proofErr w:type="spellStart"/>
      <w:r>
        <w:t>hp</w:t>
      </w:r>
      <w:proofErr w:type="spellEnd"/>
      <w:r w:rsidR="006621CA">
        <w:br/>
      </w:r>
      <w:r>
        <w:t xml:space="preserve">som en del i </w:t>
      </w:r>
      <w:proofErr w:type="spellStart"/>
      <w:r w:rsidRPr="00883CE3">
        <w:rPr>
          <w:i/>
        </w:rPr>
        <w:t>nns</w:t>
      </w:r>
      <w:proofErr w:type="spellEnd"/>
      <w:r>
        <w:t xml:space="preserve"> forskarutbildning.</w:t>
      </w:r>
    </w:p>
    <w:p w:rsidR="0000230A" w:rsidRDefault="0000230A" w:rsidP="00883CE3"/>
    <w:p w:rsidR="004C3331" w:rsidRDefault="004C3331" w:rsidP="00883CE3">
      <w:pPr>
        <w:pBdr>
          <w:bottom w:val="single" w:sz="12" w:space="1" w:color="auto"/>
        </w:pBdr>
      </w:pPr>
    </w:p>
    <w:p w:rsidR="004C3331" w:rsidRPr="00A634D2" w:rsidRDefault="004C3331" w:rsidP="00883CE3">
      <w:r>
        <w:t xml:space="preserve">Vidare </w:t>
      </w:r>
      <w:r w:rsidR="001219A8">
        <w:t>beredning</w:t>
      </w:r>
      <w:bookmarkStart w:id="0" w:name="_GoBack"/>
      <w:bookmarkEnd w:id="0"/>
      <w:r>
        <w:t>: protokoll och bilagor (blankett, kursbevis, kursplan) skickas till fakultetskansliet. Fakultetskansliet registrerar tillgodoräknandet i Ladok.</w:t>
      </w:r>
    </w:p>
    <w:sectPr w:rsidR="004C3331" w:rsidRPr="00A634D2" w:rsidSect="00E4678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665" w:right="2268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CE3" w:rsidRDefault="00883CE3" w:rsidP="00E25647">
      <w:pPr>
        <w:spacing w:line="240" w:lineRule="auto"/>
      </w:pPr>
      <w:r>
        <w:separator/>
      </w:r>
    </w:p>
  </w:endnote>
  <w:endnote w:type="continuationSeparator" w:id="0">
    <w:p w:rsidR="00883CE3" w:rsidRDefault="00883CE3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:rsidTr="00130729">
      <w:trPr>
        <w:trHeight w:val="57"/>
      </w:trPr>
      <w:tc>
        <w:tcPr>
          <w:tcW w:w="567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:rsidTr="00130729">
      <w:trPr>
        <w:trHeight w:val="284"/>
      </w:trPr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A634D2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883CE3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</w:p>
      </w:tc>
    </w:tr>
  </w:tbl>
  <w:p w:rsidR="00130729" w:rsidRPr="00630209" w:rsidRDefault="00130729" w:rsidP="00E4678B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9072"/>
    </w:tblGrid>
    <w:tr w:rsidR="005804DF" w:rsidRPr="0073754A" w:rsidTr="008B5138">
      <w:tc>
        <w:tcPr>
          <w:tcW w:w="9072" w:type="dxa"/>
          <w:vAlign w:val="bottom"/>
        </w:tcPr>
        <w:p w:rsidR="005804DF" w:rsidRPr="0073754A" w:rsidRDefault="005804DF" w:rsidP="008B5138">
          <w:pPr>
            <w:pStyle w:val="Sidfot"/>
            <w:tabs>
              <w:tab w:val="clear" w:pos="4536"/>
              <w:tab w:val="clear" w:pos="9072"/>
            </w:tabs>
            <w:jc w:val="right"/>
            <w:rPr>
              <w:sz w:val="6"/>
              <w:szCs w:val="6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1219A8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1219A8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</w:p>
      </w:tc>
    </w:tr>
  </w:tbl>
  <w:p w:rsidR="00545972" w:rsidRPr="0062303E" w:rsidRDefault="00545972" w:rsidP="00E4678B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CE3" w:rsidRPr="001565B5" w:rsidRDefault="00883CE3" w:rsidP="001565B5">
      <w:pPr>
        <w:pStyle w:val="Sidfot"/>
      </w:pPr>
    </w:p>
  </w:footnote>
  <w:footnote w:type="continuationSeparator" w:id="0">
    <w:p w:rsidR="00883CE3" w:rsidRDefault="00883CE3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72" w:rsidRDefault="00A634D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5408" behindDoc="0" locked="0" layoutInCell="1" allowOverlap="1" wp14:anchorId="09D00864" wp14:editId="0CDEA67E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2" name="Bildobjekt 2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72" w:rsidRPr="00545972" w:rsidRDefault="00A634D2" w:rsidP="0054597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09D00864" wp14:editId="0CDEA67E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3" name="Bildobjekt 3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AA523A"/>
    <w:multiLevelType w:val="multilevel"/>
    <w:tmpl w:val="3EE8D168"/>
    <w:numStyleLink w:val="Listformatpunktlista"/>
  </w:abstractNum>
  <w:abstractNum w:abstractNumId="4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A400330"/>
    <w:multiLevelType w:val="multilevel"/>
    <w:tmpl w:val="AFC00FE2"/>
    <w:numStyleLink w:val="Listformatnumreraderubriker"/>
  </w:abstractNum>
  <w:abstractNum w:abstractNumId="6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E3"/>
    <w:rsid w:val="0000059E"/>
    <w:rsid w:val="0000230A"/>
    <w:rsid w:val="00020939"/>
    <w:rsid w:val="00096720"/>
    <w:rsid w:val="000A18A5"/>
    <w:rsid w:val="000D742D"/>
    <w:rsid w:val="000E3404"/>
    <w:rsid w:val="000F60CF"/>
    <w:rsid w:val="001002AA"/>
    <w:rsid w:val="001219A8"/>
    <w:rsid w:val="00130729"/>
    <w:rsid w:val="0013632C"/>
    <w:rsid w:val="00137125"/>
    <w:rsid w:val="001565B5"/>
    <w:rsid w:val="00165B16"/>
    <w:rsid w:val="0019145C"/>
    <w:rsid w:val="001A4539"/>
    <w:rsid w:val="001D499C"/>
    <w:rsid w:val="001E2799"/>
    <w:rsid w:val="001F0812"/>
    <w:rsid w:val="00205EB0"/>
    <w:rsid w:val="00256EC9"/>
    <w:rsid w:val="00270306"/>
    <w:rsid w:val="002872AF"/>
    <w:rsid w:val="0029770C"/>
    <w:rsid w:val="002C7BDF"/>
    <w:rsid w:val="002D1A6B"/>
    <w:rsid w:val="002F2FCC"/>
    <w:rsid w:val="00303DCD"/>
    <w:rsid w:val="00317C32"/>
    <w:rsid w:val="00332B42"/>
    <w:rsid w:val="00342BAB"/>
    <w:rsid w:val="00342D40"/>
    <w:rsid w:val="003677FC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4747B"/>
    <w:rsid w:val="00474416"/>
    <w:rsid w:val="0047515C"/>
    <w:rsid w:val="00482434"/>
    <w:rsid w:val="004A50F6"/>
    <w:rsid w:val="004C3331"/>
    <w:rsid w:val="00526960"/>
    <w:rsid w:val="00545972"/>
    <w:rsid w:val="005804DF"/>
    <w:rsid w:val="0058105A"/>
    <w:rsid w:val="005B1832"/>
    <w:rsid w:val="005E3AF4"/>
    <w:rsid w:val="0062303E"/>
    <w:rsid w:val="00630209"/>
    <w:rsid w:val="006419CE"/>
    <w:rsid w:val="00644641"/>
    <w:rsid w:val="00650B23"/>
    <w:rsid w:val="006621CA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710D48"/>
    <w:rsid w:val="007119E4"/>
    <w:rsid w:val="00715DD8"/>
    <w:rsid w:val="0072258C"/>
    <w:rsid w:val="007308DC"/>
    <w:rsid w:val="0073754A"/>
    <w:rsid w:val="00765DCC"/>
    <w:rsid w:val="007669AF"/>
    <w:rsid w:val="00781A86"/>
    <w:rsid w:val="00792F23"/>
    <w:rsid w:val="007D1A2F"/>
    <w:rsid w:val="007F5B9C"/>
    <w:rsid w:val="00804A07"/>
    <w:rsid w:val="00830F24"/>
    <w:rsid w:val="00836BFB"/>
    <w:rsid w:val="00842A5F"/>
    <w:rsid w:val="00847DB3"/>
    <w:rsid w:val="00881FF0"/>
    <w:rsid w:val="00883CE3"/>
    <w:rsid w:val="008B5138"/>
    <w:rsid w:val="008D2DF7"/>
    <w:rsid w:val="009161BE"/>
    <w:rsid w:val="00937407"/>
    <w:rsid w:val="009604E0"/>
    <w:rsid w:val="00970E4C"/>
    <w:rsid w:val="00971A6A"/>
    <w:rsid w:val="00992047"/>
    <w:rsid w:val="009B454F"/>
    <w:rsid w:val="009B678E"/>
    <w:rsid w:val="009D59CA"/>
    <w:rsid w:val="00A03753"/>
    <w:rsid w:val="00A55BE8"/>
    <w:rsid w:val="00A634D2"/>
    <w:rsid w:val="00A66AB8"/>
    <w:rsid w:val="00A94F83"/>
    <w:rsid w:val="00AB4043"/>
    <w:rsid w:val="00AB49A3"/>
    <w:rsid w:val="00AD4A6E"/>
    <w:rsid w:val="00B00D17"/>
    <w:rsid w:val="00B13B81"/>
    <w:rsid w:val="00B302B0"/>
    <w:rsid w:val="00B957FF"/>
    <w:rsid w:val="00BA514F"/>
    <w:rsid w:val="00BA69B4"/>
    <w:rsid w:val="00BB315B"/>
    <w:rsid w:val="00BB7C98"/>
    <w:rsid w:val="00BC1655"/>
    <w:rsid w:val="00C14A5B"/>
    <w:rsid w:val="00C36C4F"/>
    <w:rsid w:val="00C45C23"/>
    <w:rsid w:val="00C82E48"/>
    <w:rsid w:val="00C833CC"/>
    <w:rsid w:val="00CA70D8"/>
    <w:rsid w:val="00CF3963"/>
    <w:rsid w:val="00D04679"/>
    <w:rsid w:val="00D06401"/>
    <w:rsid w:val="00D1380F"/>
    <w:rsid w:val="00D266DC"/>
    <w:rsid w:val="00D40D2B"/>
    <w:rsid w:val="00D522BD"/>
    <w:rsid w:val="00D85667"/>
    <w:rsid w:val="00DA22C6"/>
    <w:rsid w:val="00DC2506"/>
    <w:rsid w:val="00DC5D7C"/>
    <w:rsid w:val="00DF1A86"/>
    <w:rsid w:val="00E00990"/>
    <w:rsid w:val="00E25647"/>
    <w:rsid w:val="00E26B0B"/>
    <w:rsid w:val="00E4678B"/>
    <w:rsid w:val="00E65FCD"/>
    <w:rsid w:val="00E90FF0"/>
    <w:rsid w:val="00E93E64"/>
    <w:rsid w:val="00EA634C"/>
    <w:rsid w:val="00EB27BF"/>
    <w:rsid w:val="00ED4855"/>
    <w:rsid w:val="00F218D1"/>
    <w:rsid w:val="00F22361"/>
    <w:rsid w:val="00F4475F"/>
    <w:rsid w:val="00F943B5"/>
    <w:rsid w:val="00F97BA1"/>
    <w:rsid w:val="00FA7CA6"/>
    <w:rsid w:val="00F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241F88"/>
  <w15:chartTrackingRefBased/>
  <w15:docId w15:val="{0B1E2BFD-6652-4143-91E0-7C79D56F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2B0"/>
    <w:pPr>
      <w:spacing w:before="18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before="0"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9604E0"/>
  </w:style>
  <w:style w:type="character" w:styleId="Sidnummer">
    <w:name w:val="page number"/>
    <w:basedOn w:val="Standardstycketeckensnitt"/>
    <w:uiPriority w:val="99"/>
    <w:qFormat/>
    <w:rsid w:val="00B302B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2872AF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before="0"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9D59CA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9D59CA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9D59CA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9D59CA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9D59CA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9D59CA"/>
    <w:pPr>
      <w:numPr>
        <w:ilvl w:val="4"/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arbetarportalen.miun.se/siteassets/fakulteter2/huv/forskarutbildning/ny-web-140401/ansokan-om-tillgodoraknande-av-forskarutbildningskurs-anordnad-av-annan-kursgivare-an-mittuniversitetet140624.dot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rsonal.mh.se\data\distdata\MIUNTemplates\WordWorkGrp\Grundmall.dotm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64887-62DE-40F5-B296-17F8DA25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Grundmall.dotm</Template>
  <TotalTime>0</TotalTime>
  <Pages>1</Pages>
  <Words>181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 Maria</dc:creator>
  <cp:keywords/>
  <dc:description/>
  <cp:lastModifiedBy>Evans Maria</cp:lastModifiedBy>
  <cp:revision>2</cp:revision>
  <cp:lastPrinted>2015-04-21T11:34:00Z</cp:lastPrinted>
  <dcterms:created xsi:type="dcterms:W3CDTF">2019-07-31T10:20:00Z</dcterms:created>
  <dcterms:modified xsi:type="dcterms:W3CDTF">2019-07-31T10:20:00Z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