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9A90" w14:textId="77777777" w:rsidR="00D66396" w:rsidRDefault="00004FA7" w:rsidP="008D152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74552E01" wp14:editId="02D2D23B">
            <wp:extent cx="1333500" cy="64770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B49D3" w14:textId="77777777" w:rsidR="008D152D" w:rsidRDefault="008D152D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</w:p>
    <w:p w14:paraId="00EBF062" w14:textId="77777777" w:rsidR="008516F4" w:rsidRDefault="008516F4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76719313" w14:textId="34F1DF97" w:rsidR="00203ED7" w:rsidRDefault="00D6639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A15647">
        <w:rPr>
          <w:rFonts w:ascii="Arial" w:hAnsi="Arial" w:cs="Arial"/>
          <w:b/>
          <w:bCs/>
          <w:color w:val="auto"/>
        </w:rPr>
        <w:t xml:space="preserve">TIDSPLAN FÖR </w:t>
      </w:r>
      <w:r w:rsidR="00141CC9">
        <w:rPr>
          <w:rFonts w:ascii="Arial" w:hAnsi="Arial" w:cs="Arial"/>
          <w:b/>
          <w:bCs/>
          <w:color w:val="auto"/>
        </w:rPr>
        <w:t>LICENTIATSEMINARIUM</w:t>
      </w:r>
      <w:r w:rsidR="004E4ECE" w:rsidRPr="00A15647">
        <w:rPr>
          <w:rFonts w:ascii="Arial" w:hAnsi="Arial" w:cs="Arial"/>
          <w:b/>
          <w:bCs/>
          <w:color w:val="auto"/>
        </w:rPr>
        <w:t xml:space="preserve"> </w:t>
      </w:r>
      <w:r w:rsidRPr="00A15647">
        <w:rPr>
          <w:rFonts w:ascii="Arial" w:hAnsi="Arial" w:cs="Arial"/>
          <w:b/>
          <w:bCs/>
          <w:color w:val="auto"/>
        </w:rPr>
        <w:t xml:space="preserve">INOM FAKULTETEN FÖR </w:t>
      </w:r>
    </w:p>
    <w:p w14:paraId="7E2437EF" w14:textId="77777777" w:rsidR="00D66396" w:rsidRPr="00A15647" w:rsidRDefault="00D66396">
      <w:pPr>
        <w:pStyle w:val="Default"/>
        <w:jc w:val="center"/>
        <w:rPr>
          <w:rFonts w:ascii="Arial" w:hAnsi="Arial" w:cs="Arial"/>
          <w:color w:val="auto"/>
        </w:rPr>
      </w:pPr>
      <w:r w:rsidRPr="00A15647">
        <w:rPr>
          <w:rFonts w:ascii="Arial" w:hAnsi="Arial" w:cs="Arial"/>
          <w:b/>
          <w:bCs/>
          <w:color w:val="auto"/>
        </w:rPr>
        <w:t>NATURVETENSKAP</w:t>
      </w:r>
      <w:r w:rsidR="00203ED7">
        <w:rPr>
          <w:rFonts w:ascii="Arial" w:hAnsi="Arial" w:cs="Arial"/>
          <w:b/>
          <w:bCs/>
          <w:color w:val="auto"/>
        </w:rPr>
        <w:t>, TEKNIK</w:t>
      </w:r>
      <w:r w:rsidRPr="00A15647">
        <w:rPr>
          <w:rFonts w:ascii="Arial" w:hAnsi="Arial" w:cs="Arial"/>
          <w:b/>
          <w:bCs/>
          <w:color w:val="auto"/>
        </w:rPr>
        <w:t xml:space="preserve"> OCH MEDIER VID MITTUNIVERSITETET</w:t>
      </w:r>
      <w:r w:rsidRPr="00A15647">
        <w:rPr>
          <w:rFonts w:ascii="Arial" w:hAnsi="Arial" w:cs="Arial"/>
          <w:color w:val="auto"/>
        </w:rPr>
        <w:t xml:space="preserve"> </w:t>
      </w:r>
    </w:p>
    <w:p w14:paraId="4E82D71E" w14:textId="5E5566F2" w:rsidR="00D66396" w:rsidRPr="00A15647" w:rsidRDefault="00AD34EC">
      <w:pPr>
        <w:pStyle w:val="Default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</w:rPr>
        <w:br/>
      </w:r>
      <w:r w:rsidR="00673097">
        <w:rPr>
          <w:rFonts w:ascii="Palatino Linotype" w:hAnsi="Palatino Linotype"/>
          <w:color w:val="auto"/>
          <w:sz w:val="20"/>
          <w:szCs w:val="20"/>
        </w:rPr>
        <w:t>(For English see below)</w:t>
      </w:r>
    </w:p>
    <w:p w14:paraId="0C836727" w14:textId="77777777" w:rsidR="004E4ECE" w:rsidRDefault="00A15647" w:rsidP="00690752">
      <w:pPr>
        <w:pStyle w:val="Default"/>
      </w:pPr>
      <w:r>
        <w:rPr>
          <w:rFonts w:ascii="Palatino Linotype" w:hAnsi="Palatino Linotype"/>
          <w:color w:val="auto"/>
          <w:sz w:val="20"/>
          <w:szCs w:val="20"/>
        </w:rPr>
        <w:t xml:space="preserve"> </w:t>
      </w:r>
    </w:p>
    <w:p w14:paraId="2819010F" w14:textId="778870B9" w:rsidR="00853674" w:rsidRPr="00853674" w:rsidRDefault="00720FA8" w:rsidP="0085367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4E4ECE" w:rsidRPr="000A149E">
        <w:rPr>
          <w:rFonts w:ascii="Arial" w:hAnsi="Arial" w:cs="Arial"/>
          <w:b/>
          <w:sz w:val="22"/>
          <w:szCs w:val="22"/>
        </w:rPr>
        <w:t xml:space="preserve">10 </w:t>
      </w:r>
      <w:r>
        <w:rPr>
          <w:rFonts w:ascii="Arial" w:hAnsi="Arial" w:cs="Arial"/>
          <w:b/>
          <w:sz w:val="22"/>
          <w:szCs w:val="22"/>
        </w:rPr>
        <w:t>termins</w:t>
      </w:r>
      <w:r w:rsidR="004E4ECE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6368D0">
        <w:rPr>
          <w:rFonts w:ascii="Arial" w:hAnsi="Arial" w:cs="Arial"/>
          <w:b/>
          <w:sz w:val="22"/>
          <w:szCs w:val="22"/>
        </w:rPr>
        <w:t>licentiatseminarium</w:t>
      </w:r>
    </w:p>
    <w:p w14:paraId="624A77A3" w14:textId="6E8DB256" w:rsidR="00853674" w:rsidRDefault="00720FA8" w:rsidP="00B8032B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Handledaren tar kontakt med </w:t>
      </w:r>
      <w:r w:rsidR="00421693">
        <w:rPr>
          <w:rFonts w:ascii="Arial" w:hAnsi="Arial" w:cs="Arial"/>
          <w:sz w:val="20"/>
          <w:szCs w:val="20"/>
        </w:rPr>
        <w:t>examinator</w:t>
      </w:r>
      <w:r>
        <w:rPr>
          <w:rFonts w:ascii="Arial" w:hAnsi="Arial" w:cs="Arial"/>
          <w:sz w:val="20"/>
          <w:szCs w:val="20"/>
        </w:rPr>
        <w:t xml:space="preserve"> i god tid.</w:t>
      </w:r>
      <w:r>
        <w:rPr>
          <w:rFonts w:ascii="Arial" w:hAnsi="Arial" w:cs="Arial"/>
          <w:sz w:val="20"/>
          <w:szCs w:val="20"/>
        </w:rPr>
        <w:br/>
      </w:r>
      <w:r w:rsidR="00853674" w:rsidRPr="000A149E">
        <w:rPr>
          <w:rFonts w:ascii="Arial" w:hAnsi="Arial" w:cs="Arial"/>
          <w:sz w:val="20"/>
          <w:szCs w:val="20"/>
        </w:rPr>
        <w:t xml:space="preserve">Handledaren kontrollerar lediga tider för </w:t>
      </w:r>
      <w:r w:rsidR="00141CC9">
        <w:rPr>
          <w:rFonts w:ascii="Arial" w:hAnsi="Arial" w:cs="Arial"/>
          <w:sz w:val="20"/>
          <w:szCs w:val="20"/>
        </w:rPr>
        <w:t>lic</w:t>
      </w:r>
      <w:r w:rsidR="00B8032B">
        <w:rPr>
          <w:rFonts w:ascii="Arial" w:hAnsi="Arial" w:cs="Arial"/>
          <w:sz w:val="20"/>
          <w:szCs w:val="20"/>
        </w:rPr>
        <w:t xml:space="preserve"> seminarium på sida </w:t>
      </w:r>
      <w:r w:rsidR="00471FE6">
        <w:rPr>
          <w:rFonts w:ascii="Arial" w:hAnsi="Arial" w:cs="Arial"/>
          <w:sz w:val="20"/>
          <w:szCs w:val="20"/>
        </w:rPr>
        <w:t>med anvisningar. (</w:t>
      </w:r>
      <w:hyperlink r:id="rId8" w:history="1">
        <w:r w:rsidR="00471FE6" w:rsidRPr="001E773F">
          <w:rPr>
            <w:rStyle w:val="Hyperlnk"/>
            <w:rFonts w:ascii="Arial" w:hAnsi="Arial" w:cs="Arial"/>
            <w:sz w:val="20"/>
            <w:szCs w:val="20"/>
          </w:rPr>
          <w:t>https://medarbetarportalen.miun.se/nmt/utbildning-pa-forskarniva/anvisningar-for-anmalan-om-licentiatseminarium/</w:t>
        </w:r>
      </w:hyperlink>
      <w:r w:rsidR="00471FE6">
        <w:rPr>
          <w:rFonts w:ascii="Arial" w:hAnsi="Arial" w:cs="Arial"/>
          <w:sz w:val="20"/>
          <w:szCs w:val="20"/>
        </w:rPr>
        <w:t xml:space="preserve">) </w:t>
      </w:r>
      <w:r w:rsidR="00853674" w:rsidRPr="000A149E">
        <w:rPr>
          <w:rFonts w:ascii="Arial" w:hAnsi="Arial" w:cs="Arial"/>
          <w:sz w:val="20"/>
          <w:szCs w:val="20"/>
        </w:rPr>
        <w:t>och meddelar fakultetskansliet vilket datum som önskas. (Endast en disputation</w:t>
      </w:r>
      <w:r w:rsidR="006368D0">
        <w:rPr>
          <w:rFonts w:ascii="Arial" w:hAnsi="Arial" w:cs="Arial"/>
          <w:sz w:val="20"/>
          <w:szCs w:val="20"/>
        </w:rPr>
        <w:t>/lic</w:t>
      </w:r>
      <w:r w:rsidR="00853674" w:rsidRPr="000A149E">
        <w:rPr>
          <w:rFonts w:ascii="Arial" w:hAnsi="Arial" w:cs="Arial"/>
          <w:sz w:val="20"/>
          <w:szCs w:val="20"/>
        </w:rPr>
        <w:t xml:space="preserve"> per dag är tillåtet)</w:t>
      </w:r>
      <w:r>
        <w:rPr>
          <w:rFonts w:ascii="Arial" w:hAnsi="Arial" w:cs="Arial"/>
          <w:sz w:val="20"/>
          <w:szCs w:val="20"/>
        </w:rPr>
        <w:t>.</w:t>
      </w:r>
    </w:p>
    <w:p w14:paraId="5DDC843A" w14:textId="77777777" w:rsidR="00853674" w:rsidRPr="000A149E" w:rsidRDefault="00853674" w:rsidP="00853674">
      <w:pPr>
        <w:pStyle w:val="Default"/>
        <w:rPr>
          <w:rFonts w:ascii="Arial" w:hAnsi="Arial" w:cs="Arial"/>
          <w:sz w:val="20"/>
          <w:szCs w:val="20"/>
        </w:rPr>
      </w:pPr>
    </w:p>
    <w:p w14:paraId="6FC98101" w14:textId="0F51CE9E" w:rsidR="004E4ECE" w:rsidRPr="000A149E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Slutlig studieplan för godkännande av FUR. Minst 75% av</w:t>
      </w:r>
      <w:r w:rsidR="00B4478B">
        <w:rPr>
          <w:rFonts w:ascii="Arial" w:hAnsi="Arial" w:cs="Arial"/>
          <w:sz w:val="20"/>
          <w:szCs w:val="20"/>
        </w:rPr>
        <w:t xml:space="preserve"> kurserna samt 75% av</w:t>
      </w:r>
      <w:r w:rsidRPr="000A149E">
        <w:rPr>
          <w:rFonts w:ascii="Arial" w:hAnsi="Arial" w:cs="Arial"/>
          <w:sz w:val="20"/>
          <w:szCs w:val="20"/>
        </w:rPr>
        <w:t xml:space="preserve"> </w:t>
      </w:r>
      <w:r w:rsidR="00B4478B">
        <w:rPr>
          <w:rFonts w:ascii="Arial" w:hAnsi="Arial" w:cs="Arial"/>
          <w:sz w:val="20"/>
          <w:szCs w:val="20"/>
        </w:rPr>
        <w:t>avhandlingspoängen</w:t>
      </w:r>
      <w:r w:rsidRPr="000A149E">
        <w:rPr>
          <w:rFonts w:ascii="Arial" w:hAnsi="Arial" w:cs="Arial"/>
          <w:sz w:val="20"/>
          <w:szCs w:val="20"/>
        </w:rPr>
        <w:t xml:space="preserve"> ska vara klarrapporterat. Notering om slutlig studieplan gör</w:t>
      </w:r>
      <w:r>
        <w:rPr>
          <w:rFonts w:ascii="Arial" w:hAnsi="Arial" w:cs="Arial"/>
          <w:sz w:val="20"/>
          <w:szCs w:val="20"/>
        </w:rPr>
        <w:t>s i kommentarsfälte</w:t>
      </w:r>
      <w:r w:rsidR="003D39C9">
        <w:rPr>
          <w:rFonts w:ascii="Arial" w:hAnsi="Arial" w:cs="Arial"/>
          <w:sz w:val="20"/>
          <w:szCs w:val="20"/>
        </w:rPr>
        <w:t>t.</w:t>
      </w:r>
    </w:p>
    <w:p w14:paraId="2066FEB3" w14:textId="77777777" w:rsidR="004E4ECE" w:rsidRPr="000A149E" w:rsidRDefault="004E4ECE" w:rsidP="00ED488B">
      <w:pPr>
        <w:pStyle w:val="Default"/>
        <w:rPr>
          <w:rFonts w:ascii="Arial" w:hAnsi="Arial" w:cs="Arial"/>
          <w:sz w:val="20"/>
          <w:szCs w:val="20"/>
        </w:rPr>
      </w:pPr>
    </w:p>
    <w:p w14:paraId="2A45CBE8" w14:textId="6983A204" w:rsidR="00853674" w:rsidRPr="00853674" w:rsidRDefault="00F821EA" w:rsidP="0085367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4E4ECE" w:rsidRPr="000A149E">
        <w:rPr>
          <w:rFonts w:ascii="Arial" w:hAnsi="Arial" w:cs="Arial"/>
          <w:b/>
          <w:sz w:val="22"/>
          <w:szCs w:val="22"/>
        </w:rPr>
        <w:t xml:space="preserve">8 </w:t>
      </w:r>
      <w:r w:rsidR="00720FA8">
        <w:rPr>
          <w:rFonts w:ascii="Arial" w:hAnsi="Arial" w:cs="Arial"/>
          <w:b/>
          <w:sz w:val="22"/>
          <w:szCs w:val="22"/>
        </w:rPr>
        <w:t>termins</w:t>
      </w:r>
      <w:r w:rsidR="004E4ECE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3D4280">
        <w:rPr>
          <w:rFonts w:ascii="Arial" w:hAnsi="Arial" w:cs="Arial"/>
          <w:b/>
          <w:sz w:val="22"/>
          <w:szCs w:val="22"/>
        </w:rPr>
        <w:t>licentiatseminarium</w:t>
      </w:r>
    </w:p>
    <w:p w14:paraId="5BF2C5FC" w14:textId="79A0A764" w:rsidR="008A382B" w:rsidRPr="008A382B" w:rsidRDefault="008A382B" w:rsidP="008A382B">
      <w:pPr>
        <w:pStyle w:val="Liststycke"/>
        <w:numPr>
          <w:ilvl w:val="0"/>
          <w:numId w:val="8"/>
        </w:numPr>
        <w:autoSpaceDE w:val="0"/>
        <w:autoSpaceDN w:val="0"/>
        <w:ind w:hanging="34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A382B">
        <w:rPr>
          <w:rFonts w:ascii="Arial" w:hAnsi="Arial" w:cs="Arial"/>
          <w:color w:val="000000"/>
          <w:sz w:val="20"/>
          <w:szCs w:val="20"/>
        </w:rPr>
        <w:t xml:space="preserve">Respondenten kontaktar tryckeriet för planering av provexemplar </w:t>
      </w:r>
      <w:r w:rsidRPr="008A382B">
        <w:rPr>
          <w:rFonts w:ascii="Arial" w:hAnsi="Arial" w:cs="Arial"/>
          <w:color w:val="000000"/>
          <w:sz w:val="20"/>
          <w:szCs w:val="20"/>
          <w:u w:val="single"/>
        </w:rPr>
        <w:t xml:space="preserve">samt </w:t>
      </w:r>
      <w:r w:rsidRPr="008A382B">
        <w:rPr>
          <w:rFonts w:ascii="Arial" w:hAnsi="Arial" w:cs="Arial"/>
          <w:color w:val="000000"/>
          <w:sz w:val="20"/>
          <w:szCs w:val="20"/>
        </w:rPr>
        <w:t>tryckning. Notera att tryckning inte får ske innan dekanbeslut är fattat vilket sker senast fem veckor innan disputation.</w:t>
      </w:r>
    </w:p>
    <w:p w14:paraId="313F8080" w14:textId="42D0A217" w:rsidR="00853674" w:rsidRPr="00853674" w:rsidRDefault="00853674" w:rsidP="00853674">
      <w:pPr>
        <w:pStyle w:val="Default"/>
        <w:numPr>
          <w:ilvl w:val="0"/>
          <w:numId w:val="5"/>
        </w:num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0A149E">
        <w:rPr>
          <w:rFonts w:ascii="Arial" w:hAnsi="Arial" w:cs="Arial"/>
          <w:sz w:val="20"/>
          <w:szCs w:val="20"/>
        </w:rPr>
        <w:t>Respondenten ansöker om ISBN- och ISSN-nummer från biblioteket.</w:t>
      </w:r>
      <w:r w:rsidRPr="00853674">
        <w:t xml:space="preserve"> </w:t>
      </w:r>
    </w:p>
    <w:p w14:paraId="6C31700F" w14:textId="4268E47C" w:rsidR="00853674" w:rsidRPr="002861AA" w:rsidRDefault="00853674" w:rsidP="004D4630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0A149E">
        <w:rPr>
          <w:rFonts w:ascii="Arial" w:eastAsiaTheme="minorEastAsia" w:hAnsi="Arial" w:cs="Arial"/>
          <w:spacing w:val="1"/>
          <w:position w:val="1"/>
          <w:sz w:val="20"/>
          <w:szCs w:val="20"/>
        </w:rPr>
        <w:t xml:space="preserve">Språkgranskning ska vara klar innan provtryck, beställning av språkgranskning görs via formulär på </w:t>
      </w:r>
      <w:r w:rsidR="004D4630">
        <w:rPr>
          <w:rFonts w:ascii="Arial" w:eastAsiaTheme="minorEastAsia" w:hAnsi="Arial" w:cs="Arial"/>
          <w:spacing w:val="1"/>
          <w:position w:val="1"/>
          <w:sz w:val="20"/>
          <w:szCs w:val="20"/>
        </w:rPr>
        <w:br/>
      </w:r>
      <w:r w:rsidR="00782589" w:rsidRPr="004D4630">
        <w:rPr>
          <w:rFonts w:ascii="Arial" w:eastAsiaTheme="minorEastAsia" w:hAnsi="Arial" w:cs="Arial"/>
          <w:spacing w:val="1"/>
          <w:position w:val="1"/>
          <w:sz w:val="20"/>
          <w:szCs w:val="20"/>
        </w:rPr>
        <w:t>Miuns språkservic</w:t>
      </w:r>
      <w:r w:rsidR="004D4630">
        <w:rPr>
          <w:rFonts w:ascii="Arial" w:eastAsiaTheme="minorEastAsia" w:hAnsi="Arial" w:cs="Arial"/>
          <w:spacing w:val="1"/>
          <w:position w:val="1"/>
          <w:sz w:val="20"/>
          <w:szCs w:val="20"/>
        </w:rPr>
        <w:t xml:space="preserve">e </w:t>
      </w:r>
      <w:r w:rsidR="00720FA8" w:rsidRPr="000F39B8">
        <w:rPr>
          <w:rStyle w:val="Hyperlnk"/>
          <w:rFonts w:ascii="Arial" w:eastAsiaTheme="minorEastAsia" w:hAnsi="Arial" w:cs="Arial"/>
          <w:color w:val="auto"/>
          <w:spacing w:val="1"/>
          <w:position w:val="1"/>
          <w:sz w:val="20"/>
          <w:szCs w:val="20"/>
          <w:u w:val="none"/>
        </w:rPr>
        <w:t>eller genomförs via annan språkservice.</w:t>
      </w:r>
      <w:r>
        <w:rPr>
          <w:rStyle w:val="Hyperlnk"/>
          <w:rFonts w:ascii="Arial" w:eastAsiaTheme="minorEastAsia" w:hAnsi="Arial" w:cs="Arial"/>
          <w:spacing w:val="1"/>
          <w:position w:val="1"/>
          <w:sz w:val="20"/>
          <w:szCs w:val="20"/>
        </w:rPr>
        <w:br/>
      </w:r>
      <w:r w:rsidRPr="000A149E">
        <w:rPr>
          <w:rFonts w:ascii="Arial" w:hAnsi="Arial" w:cs="Arial"/>
          <w:sz w:val="20"/>
          <w:szCs w:val="20"/>
        </w:rPr>
        <w:t xml:space="preserve"> </w:t>
      </w:r>
    </w:p>
    <w:p w14:paraId="3FA4ED2E" w14:textId="31431CBD" w:rsidR="00853674" w:rsidRPr="002861AA" w:rsidRDefault="00853674" w:rsidP="00853674">
      <w:pPr>
        <w:pStyle w:val="Default"/>
        <w:rPr>
          <w:rFonts w:ascii="Arial" w:hAnsi="Arial" w:cs="Arial"/>
          <w:b/>
          <w:sz w:val="22"/>
          <w:szCs w:val="22"/>
        </w:rPr>
      </w:pPr>
      <w:r w:rsidRPr="002861AA">
        <w:rPr>
          <w:rFonts w:ascii="Arial" w:hAnsi="Arial" w:cs="Arial"/>
          <w:b/>
          <w:sz w:val="22"/>
          <w:szCs w:val="22"/>
        </w:rPr>
        <w:t xml:space="preserve">Anmälan om </w:t>
      </w:r>
      <w:r w:rsidR="006368D0" w:rsidRPr="002861AA">
        <w:rPr>
          <w:rFonts w:ascii="Arial" w:hAnsi="Arial" w:cs="Arial"/>
          <w:b/>
          <w:sz w:val="22"/>
          <w:szCs w:val="22"/>
        </w:rPr>
        <w:t>l</w:t>
      </w:r>
      <w:r w:rsidR="002861AA">
        <w:rPr>
          <w:rFonts w:ascii="Arial" w:hAnsi="Arial" w:cs="Arial"/>
          <w:b/>
          <w:sz w:val="22"/>
          <w:szCs w:val="22"/>
        </w:rPr>
        <w:t>icent</w:t>
      </w:r>
      <w:r w:rsidR="006368D0" w:rsidRPr="002861AA">
        <w:rPr>
          <w:rFonts w:ascii="Arial" w:hAnsi="Arial" w:cs="Arial"/>
          <w:b/>
          <w:sz w:val="22"/>
          <w:szCs w:val="22"/>
        </w:rPr>
        <w:t>iatseminarium</w:t>
      </w:r>
      <w:r w:rsidRPr="002861AA">
        <w:rPr>
          <w:rFonts w:ascii="Arial" w:hAnsi="Arial" w:cs="Arial"/>
          <w:b/>
          <w:sz w:val="22"/>
          <w:szCs w:val="22"/>
        </w:rPr>
        <w:t xml:space="preserve"> skickas in till kansliet innehållande följande handlingar.</w:t>
      </w:r>
    </w:p>
    <w:p w14:paraId="352BCFC2" w14:textId="6DE0D225" w:rsidR="00853674" w:rsidRPr="00853674" w:rsidRDefault="00853674" w:rsidP="003F718E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Blankett ”Anmälan </w:t>
      </w:r>
      <w:r w:rsidR="001A2C29">
        <w:rPr>
          <w:rFonts w:ascii="Arial" w:hAnsi="Arial" w:cs="Arial"/>
          <w:sz w:val="20"/>
          <w:szCs w:val="20"/>
        </w:rPr>
        <w:t>licentiatseminarium</w:t>
      </w:r>
      <w:r w:rsidR="003F718E">
        <w:rPr>
          <w:rFonts w:ascii="Arial" w:hAnsi="Arial" w:cs="Arial"/>
          <w:sz w:val="20"/>
          <w:szCs w:val="20"/>
        </w:rPr>
        <w:t xml:space="preserve">”.    </w:t>
      </w:r>
    </w:p>
    <w:p w14:paraId="6CCE1B58" w14:textId="3B004469" w:rsidR="00853674" w:rsidRPr="00853674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Förslag på </w:t>
      </w:r>
      <w:r w:rsidR="00421693">
        <w:rPr>
          <w:rFonts w:ascii="Arial" w:hAnsi="Arial" w:cs="Arial"/>
          <w:sz w:val="20"/>
          <w:szCs w:val="20"/>
        </w:rPr>
        <w:t>examinator</w:t>
      </w:r>
      <w:r w:rsidRPr="000A149E">
        <w:rPr>
          <w:rFonts w:ascii="Arial" w:hAnsi="Arial" w:cs="Arial"/>
          <w:sz w:val="20"/>
          <w:szCs w:val="20"/>
        </w:rPr>
        <w:t xml:space="preserve">, CV </w:t>
      </w:r>
      <w:r w:rsidR="0000219B">
        <w:rPr>
          <w:rFonts w:ascii="Arial" w:hAnsi="Arial" w:cs="Arial"/>
          <w:sz w:val="20"/>
          <w:szCs w:val="20"/>
        </w:rPr>
        <w:t xml:space="preserve">med </w:t>
      </w:r>
      <w:r w:rsidRPr="000A149E">
        <w:rPr>
          <w:rFonts w:ascii="Arial" w:hAnsi="Arial" w:cs="Arial"/>
          <w:sz w:val="20"/>
          <w:szCs w:val="20"/>
        </w:rPr>
        <w:t xml:space="preserve">publikationslista för de senaste 5 åren </w:t>
      </w:r>
      <w:r w:rsidR="0000219B">
        <w:rPr>
          <w:rFonts w:ascii="Arial" w:hAnsi="Arial" w:cs="Arial"/>
          <w:sz w:val="20"/>
          <w:szCs w:val="20"/>
        </w:rPr>
        <w:t xml:space="preserve">samt handledarerfarenhet (ex antal examinerade doktorander) </w:t>
      </w:r>
      <w:r w:rsidRPr="000A149E">
        <w:rPr>
          <w:rFonts w:ascii="Arial" w:hAnsi="Arial" w:cs="Arial"/>
          <w:sz w:val="20"/>
          <w:szCs w:val="20"/>
        </w:rPr>
        <w:t>ska finnas med.</w:t>
      </w:r>
    </w:p>
    <w:p w14:paraId="39FBDEF4" w14:textId="4BB1AD92" w:rsidR="00853674" w:rsidRPr="00853674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Blankett ”</w:t>
      </w:r>
      <w:r w:rsidR="00B96EA6">
        <w:rPr>
          <w:rFonts w:ascii="Arial" w:hAnsi="Arial" w:cs="Arial"/>
          <w:sz w:val="20"/>
          <w:szCs w:val="20"/>
        </w:rPr>
        <w:t>Kvalitetssäkring av avhandling</w:t>
      </w:r>
      <w:r w:rsidRPr="000A149E">
        <w:rPr>
          <w:rFonts w:ascii="Arial" w:hAnsi="Arial" w:cs="Arial"/>
          <w:sz w:val="20"/>
          <w:szCs w:val="20"/>
        </w:rPr>
        <w:t>”</w:t>
      </w:r>
    </w:p>
    <w:p w14:paraId="0EA50458" w14:textId="77777777" w:rsidR="00853674" w:rsidRPr="00853674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Blankett ”Distributionslista”</w:t>
      </w:r>
    </w:p>
    <w:p w14:paraId="6BA4654E" w14:textId="01B6BD9E" w:rsidR="00853674" w:rsidRPr="00853674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Ingående artiklar samt utkast till avhandling (kan mailas till kansliet</w:t>
      </w:r>
      <w:r w:rsidR="00720FA8">
        <w:rPr>
          <w:rFonts w:ascii="Arial" w:hAnsi="Arial" w:cs="Arial"/>
          <w:sz w:val="20"/>
          <w:szCs w:val="20"/>
        </w:rPr>
        <w:t>s administratör</w:t>
      </w:r>
      <w:r w:rsidRPr="000A149E">
        <w:rPr>
          <w:rFonts w:ascii="Arial" w:hAnsi="Arial" w:cs="Arial"/>
          <w:sz w:val="20"/>
          <w:szCs w:val="20"/>
        </w:rPr>
        <w:t>)</w:t>
      </w:r>
    </w:p>
    <w:p w14:paraId="1CCF4A2A" w14:textId="64EABDF7" w:rsidR="00853674" w:rsidRPr="00853674" w:rsidRDefault="00853674" w:rsidP="00853674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Samtliga dokument ska ha erforderliga påskrifter.</w:t>
      </w:r>
      <w:r w:rsidRPr="00853674">
        <w:t xml:space="preserve"> </w:t>
      </w:r>
      <w:r w:rsidR="003F718E">
        <w:br/>
      </w:r>
    </w:p>
    <w:p w14:paraId="575CE53A" w14:textId="32BBB6E2" w:rsidR="00853674" w:rsidRPr="00853674" w:rsidRDefault="00720FA8" w:rsidP="0085367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AD34EC" w:rsidRPr="000A149E">
        <w:rPr>
          <w:rFonts w:ascii="Arial" w:hAnsi="Arial" w:cs="Arial"/>
          <w:b/>
          <w:sz w:val="22"/>
          <w:szCs w:val="22"/>
        </w:rPr>
        <w:t xml:space="preserve">6 </w:t>
      </w:r>
      <w:r>
        <w:rPr>
          <w:rFonts w:ascii="Arial" w:hAnsi="Arial" w:cs="Arial"/>
          <w:b/>
          <w:sz w:val="22"/>
          <w:szCs w:val="22"/>
        </w:rPr>
        <w:t>termins</w:t>
      </w:r>
      <w:r w:rsidR="00AD34EC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2861AA">
        <w:rPr>
          <w:rFonts w:ascii="Arial" w:hAnsi="Arial" w:cs="Arial"/>
          <w:b/>
          <w:sz w:val="22"/>
          <w:szCs w:val="22"/>
        </w:rPr>
        <w:t>licentiatseminariet</w:t>
      </w:r>
    </w:p>
    <w:p w14:paraId="100036CF" w14:textId="77777777" w:rsidR="00E86053" w:rsidRDefault="00853674" w:rsidP="00853674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Fastställande av slutlig studieplan i FUR (fakultetskansliet)</w:t>
      </w:r>
    </w:p>
    <w:p w14:paraId="0C7ECC36" w14:textId="105DD36E" w:rsidR="006368D0" w:rsidRDefault="006368D0" w:rsidP="00853674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368D0">
        <w:rPr>
          <w:rFonts w:ascii="Arial" w:hAnsi="Arial" w:cs="Arial"/>
          <w:sz w:val="20"/>
          <w:szCs w:val="20"/>
        </w:rPr>
        <w:t>Ämnesföreträdaren återsänder ”Kvalitetssäkring för avhandling” med bekräftelse att den planerade granskningen är utförd till fakultetskansliet</w:t>
      </w:r>
      <w:r>
        <w:rPr>
          <w:rFonts w:ascii="Arial" w:hAnsi="Arial" w:cs="Arial"/>
          <w:sz w:val="20"/>
          <w:szCs w:val="20"/>
        </w:rPr>
        <w:t>. (i de fall granskningen inte är genomförd vid anmälan)</w:t>
      </w:r>
    </w:p>
    <w:p w14:paraId="21D2D636" w14:textId="2BA91380" w:rsidR="00A94EAC" w:rsidRPr="00E86053" w:rsidRDefault="00E86053" w:rsidP="006368D0">
      <w:pPr>
        <w:pStyle w:val="Default"/>
        <w:ind w:left="720"/>
        <w:rPr>
          <w:rFonts w:ascii="Arial" w:hAnsi="Arial" w:cs="Arial"/>
          <w:sz w:val="20"/>
          <w:szCs w:val="20"/>
          <w:highlight w:val="yellow"/>
        </w:rPr>
      </w:pPr>
      <w:r w:rsidRPr="006368D0">
        <w:rPr>
          <w:rFonts w:ascii="Arial" w:hAnsi="Arial" w:cs="Arial"/>
          <w:sz w:val="20"/>
          <w:szCs w:val="20"/>
        </w:rPr>
        <w:t>.</w:t>
      </w:r>
    </w:p>
    <w:p w14:paraId="30709DED" w14:textId="77777777" w:rsidR="00D36EE5" w:rsidRPr="000A149E" w:rsidRDefault="00D36EE5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6B674B70" w14:textId="3C4ACECD" w:rsidR="00624FFA" w:rsidRPr="00624FFA" w:rsidRDefault="00720FA8" w:rsidP="00624FF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A94EAC" w:rsidRPr="000A149E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termins</w:t>
      </w:r>
      <w:r w:rsidR="00A94EAC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2861AA">
        <w:rPr>
          <w:rFonts w:ascii="Arial" w:hAnsi="Arial" w:cs="Arial"/>
          <w:b/>
          <w:sz w:val="22"/>
          <w:szCs w:val="22"/>
        </w:rPr>
        <w:t>licentiatseminariet</w:t>
      </w:r>
    </w:p>
    <w:p w14:paraId="74C5E652" w14:textId="4E635034" w:rsidR="00624FFA" w:rsidRDefault="00624FFA" w:rsidP="00624FF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Dekanbeslut om </w:t>
      </w:r>
      <w:r w:rsidR="00421693">
        <w:rPr>
          <w:rFonts w:ascii="Arial" w:hAnsi="Arial" w:cs="Arial"/>
          <w:sz w:val="20"/>
          <w:szCs w:val="20"/>
        </w:rPr>
        <w:t>examinator</w:t>
      </w:r>
      <w:r w:rsidRPr="000A149E">
        <w:rPr>
          <w:rFonts w:ascii="Arial" w:hAnsi="Arial" w:cs="Arial"/>
          <w:sz w:val="20"/>
          <w:szCs w:val="20"/>
        </w:rPr>
        <w:t xml:space="preserve"> samt om antal exemplar av avhandlingen. (fakultetskansliet)</w:t>
      </w:r>
    </w:p>
    <w:p w14:paraId="6721C183" w14:textId="5EE72AC6" w:rsidR="00624FFA" w:rsidRPr="000A149E" w:rsidRDefault="00624FFA" w:rsidP="00624FFA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Respondenten bokar tid för spikning av sin avhandling på sitt campu</w:t>
      </w:r>
      <w:r w:rsidR="00720FA8">
        <w:rPr>
          <w:rFonts w:ascii="Arial" w:hAnsi="Arial" w:cs="Arial"/>
          <w:sz w:val="20"/>
          <w:szCs w:val="20"/>
        </w:rPr>
        <w:t>s</w:t>
      </w:r>
      <w:r w:rsidR="00EF2C27">
        <w:rPr>
          <w:rFonts w:ascii="Arial" w:hAnsi="Arial" w:cs="Arial"/>
          <w:sz w:val="20"/>
          <w:szCs w:val="20"/>
        </w:rPr>
        <w:t>.</w:t>
      </w:r>
    </w:p>
    <w:p w14:paraId="1509A3D2" w14:textId="77777777" w:rsidR="00624FFA" w:rsidRPr="000A149E" w:rsidRDefault="00624FFA" w:rsidP="00624FF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eastAsiaTheme="minorEastAsia" w:hAnsi="Arial" w:cs="Arial"/>
          <w:spacing w:val="1"/>
          <w:sz w:val="20"/>
          <w:szCs w:val="20"/>
        </w:rPr>
        <w:t>A</w:t>
      </w:r>
      <w:r w:rsidRPr="000A149E">
        <w:rPr>
          <w:rFonts w:ascii="Arial" w:eastAsiaTheme="minorEastAsia" w:hAnsi="Arial" w:cs="Arial"/>
          <w:spacing w:val="-2"/>
          <w:sz w:val="20"/>
          <w:szCs w:val="20"/>
        </w:rPr>
        <w:t>v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h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an</w:t>
      </w:r>
      <w:r w:rsidRPr="000A149E">
        <w:rPr>
          <w:rFonts w:ascii="Arial" w:eastAsiaTheme="minorEastAsia" w:hAnsi="Arial" w:cs="Arial"/>
          <w:sz w:val="20"/>
          <w:szCs w:val="20"/>
        </w:rPr>
        <w:t>d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li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n</w:t>
      </w:r>
      <w:r w:rsidRPr="000A149E">
        <w:rPr>
          <w:rFonts w:ascii="Arial" w:eastAsiaTheme="minorEastAsia" w:hAnsi="Arial" w:cs="Arial"/>
          <w:sz w:val="20"/>
          <w:szCs w:val="20"/>
        </w:rPr>
        <w:t>gen</w:t>
      </w:r>
      <w:r w:rsidRPr="000A149E">
        <w:rPr>
          <w:rFonts w:ascii="Arial" w:eastAsiaTheme="minorEastAsia" w:hAnsi="Arial" w:cs="Arial"/>
          <w:spacing w:val="-13"/>
          <w:sz w:val="20"/>
          <w:szCs w:val="20"/>
        </w:rPr>
        <w:t xml:space="preserve"> 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A149E">
        <w:rPr>
          <w:rFonts w:ascii="Arial" w:eastAsiaTheme="minorEastAsia" w:hAnsi="Arial" w:cs="Arial"/>
          <w:sz w:val="20"/>
          <w:szCs w:val="20"/>
        </w:rPr>
        <w:t>p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A149E">
        <w:rPr>
          <w:rFonts w:ascii="Arial" w:eastAsiaTheme="minorEastAsia" w:hAnsi="Arial" w:cs="Arial"/>
          <w:sz w:val="20"/>
          <w:szCs w:val="20"/>
        </w:rPr>
        <w:t>e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li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m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nä</w:t>
      </w:r>
      <w:r w:rsidRPr="000A149E">
        <w:rPr>
          <w:rFonts w:ascii="Arial" w:eastAsiaTheme="minorEastAsia" w:hAnsi="Arial" w:cs="Arial"/>
          <w:sz w:val="20"/>
          <w:szCs w:val="20"/>
        </w:rPr>
        <w:t>r</w:t>
      </w:r>
      <w:r w:rsidRPr="000A149E">
        <w:rPr>
          <w:rFonts w:ascii="Arial" w:eastAsiaTheme="minorEastAsia" w:hAnsi="Arial" w:cs="Arial"/>
          <w:spacing w:val="-9"/>
          <w:sz w:val="20"/>
          <w:szCs w:val="20"/>
        </w:rPr>
        <w:t xml:space="preserve"> </w:t>
      </w:r>
      <w:r w:rsidRPr="000A149E">
        <w:rPr>
          <w:rFonts w:ascii="Arial" w:eastAsiaTheme="minorEastAsia" w:hAnsi="Arial" w:cs="Arial"/>
          <w:spacing w:val="-2"/>
          <w:sz w:val="20"/>
          <w:szCs w:val="20"/>
        </w:rPr>
        <w:t>v</w:t>
      </w:r>
      <w:r w:rsidRPr="000A149E">
        <w:rPr>
          <w:rFonts w:ascii="Arial" w:eastAsiaTheme="minorEastAsia" w:hAnsi="Arial" w:cs="Arial"/>
          <w:sz w:val="20"/>
          <w:szCs w:val="20"/>
        </w:rPr>
        <w:t>e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A149E">
        <w:rPr>
          <w:rFonts w:ascii="Arial" w:eastAsiaTheme="minorEastAsia" w:hAnsi="Arial" w:cs="Arial"/>
          <w:sz w:val="20"/>
          <w:szCs w:val="20"/>
        </w:rPr>
        <w:t>s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io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n</w:t>
      </w:r>
      <w:r w:rsidRPr="000A149E">
        <w:rPr>
          <w:rFonts w:ascii="Arial" w:eastAsiaTheme="minorEastAsia" w:hAnsi="Arial" w:cs="Arial"/>
          <w:sz w:val="20"/>
          <w:szCs w:val="20"/>
        </w:rPr>
        <w:t>)</w:t>
      </w:r>
      <w:r w:rsidRPr="000A149E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0A149E">
        <w:rPr>
          <w:rFonts w:ascii="Arial" w:eastAsiaTheme="minorEastAsia" w:hAnsi="Arial" w:cs="Arial"/>
          <w:sz w:val="20"/>
          <w:szCs w:val="20"/>
        </w:rPr>
        <w:t>d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</w:t>
      </w:r>
      <w:r w:rsidRPr="000A149E">
        <w:rPr>
          <w:rFonts w:ascii="Arial" w:eastAsiaTheme="minorEastAsia" w:hAnsi="Arial" w:cs="Arial"/>
          <w:sz w:val="20"/>
          <w:szCs w:val="20"/>
        </w:rPr>
        <w:t>s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t</w:t>
      </w:r>
      <w:r w:rsidRPr="000A149E">
        <w:rPr>
          <w:rFonts w:ascii="Arial" w:eastAsiaTheme="minorEastAsia" w:hAnsi="Arial" w:cs="Arial"/>
          <w:sz w:val="20"/>
          <w:szCs w:val="20"/>
        </w:rPr>
        <w:t>r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</w:t>
      </w:r>
      <w:r w:rsidRPr="000A149E">
        <w:rPr>
          <w:rFonts w:ascii="Arial" w:eastAsiaTheme="minorEastAsia" w:hAnsi="Arial" w:cs="Arial"/>
          <w:spacing w:val="-2"/>
          <w:sz w:val="20"/>
          <w:szCs w:val="20"/>
        </w:rPr>
        <w:t>b</w:t>
      </w:r>
      <w:r w:rsidRPr="000A149E">
        <w:rPr>
          <w:rFonts w:ascii="Arial" w:eastAsiaTheme="minorEastAsia" w:hAnsi="Arial" w:cs="Arial"/>
          <w:sz w:val="20"/>
          <w:szCs w:val="20"/>
        </w:rPr>
        <w:t>ue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a</w:t>
      </w:r>
      <w:r w:rsidRPr="000A149E">
        <w:rPr>
          <w:rFonts w:ascii="Arial" w:eastAsiaTheme="minorEastAsia" w:hAnsi="Arial" w:cs="Arial"/>
          <w:sz w:val="20"/>
          <w:szCs w:val="20"/>
        </w:rPr>
        <w:t>s</w:t>
      </w:r>
      <w:r w:rsidRPr="000A149E">
        <w:rPr>
          <w:rFonts w:ascii="Arial" w:eastAsiaTheme="minorEastAsia" w:hAnsi="Arial" w:cs="Arial"/>
          <w:spacing w:val="-11"/>
          <w:sz w:val="20"/>
          <w:szCs w:val="20"/>
        </w:rPr>
        <w:t xml:space="preserve"> </w:t>
      </w:r>
      <w:r w:rsidRPr="000A149E">
        <w:rPr>
          <w:rFonts w:ascii="Arial" w:eastAsiaTheme="minorEastAsia" w:hAnsi="Arial" w:cs="Arial"/>
          <w:sz w:val="20"/>
          <w:szCs w:val="20"/>
        </w:rPr>
        <w:t>t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il</w:t>
      </w:r>
      <w:r w:rsidRPr="000A149E">
        <w:rPr>
          <w:rFonts w:ascii="Arial" w:eastAsiaTheme="minorEastAsia" w:hAnsi="Arial" w:cs="Arial"/>
          <w:sz w:val="20"/>
          <w:szCs w:val="20"/>
        </w:rPr>
        <w:t>l opponent.</w:t>
      </w:r>
    </w:p>
    <w:p w14:paraId="2DDE71FA" w14:textId="77777777" w:rsidR="00A94EAC" w:rsidRPr="000A149E" w:rsidRDefault="00AD34EC" w:rsidP="00ED488B">
      <w:pPr>
        <w:pStyle w:val="Default"/>
        <w:rPr>
          <w:rFonts w:ascii="Arial" w:hAnsi="Arial" w:cs="Arial"/>
          <w:b/>
          <w:sz w:val="22"/>
          <w:szCs w:val="22"/>
        </w:rPr>
      </w:pPr>
      <w:r w:rsidRPr="000A149E">
        <w:rPr>
          <w:rFonts w:ascii="Arial" w:eastAsiaTheme="minorEastAsia" w:hAnsi="Arial" w:cs="Arial"/>
          <w:sz w:val="20"/>
          <w:szCs w:val="20"/>
        </w:rPr>
        <w:br/>
      </w:r>
    </w:p>
    <w:p w14:paraId="49C7509F" w14:textId="31A1B6CF" w:rsidR="00A94EAC" w:rsidRPr="000A149E" w:rsidRDefault="00F821EA" w:rsidP="00ED488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A94EAC" w:rsidRPr="000A149E">
        <w:rPr>
          <w:rFonts w:ascii="Arial" w:hAnsi="Arial" w:cs="Arial"/>
          <w:b/>
          <w:sz w:val="22"/>
          <w:szCs w:val="22"/>
        </w:rPr>
        <w:t xml:space="preserve">4 </w:t>
      </w:r>
      <w:r>
        <w:rPr>
          <w:rFonts w:ascii="Arial" w:hAnsi="Arial" w:cs="Arial"/>
          <w:b/>
          <w:sz w:val="22"/>
          <w:szCs w:val="22"/>
        </w:rPr>
        <w:t>termins</w:t>
      </w:r>
      <w:r w:rsidR="00A94EAC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2861AA">
        <w:rPr>
          <w:rFonts w:ascii="Arial" w:hAnsi="Arial" w:cs="Arial"/>
          <w:b/>
          <w:sz w:val="22"/>
          <w:szCs w:val="22"/>
        </w:rPr>
        <w:t>licentiatseminariet</w:t>
      </w:r>
    </w:p>
    <w:p w14:paraId="7E6CC491" w14:textId="185A4E4C" w:rsidR="00A94EAC" w:rsidRPr="000A149E" w:rsidRDefault="00A94EAC" w:rsidP="00624FFA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Fakultetskansliet skickar en </w:t>
      </w:r>
      <w:r w:rsidR="00EA4BF7">
        <w:rPr>
          <w:rFonts w:ascii="Arial" w:hAnsi="Arial" w:cs="Arial"/>
          <w:sz w:val="20"/>
          <w:szCs w:val="20"/>
        </w:rPr>
        <w:t>kopia av dekanbeslut till examinator</w:t>
      </w:r>
      <w:r w:rsidR="00F821EA">
        <w:rPr>
          <w:rFonts w:ascii="Arial" w:hAnsi="Arial" w:cs="Arial"/>
          <w:sz w:val="20"/>
          <w:szCs w:val="20"/>
        </w:rPr>
        <w:t xml:space="preserve"> tillsammans med en beskrivning av </w:t>
      </w:r>
      <w:r w:rsidR="009F3750">
        <w:rPr>
          <w:rFonts w:ascii="Arial" w:hAnsi="Arial" w:cs="Arial"/>
          <w:sz w:val="20"/>
          <w:szCs w:val="20"/>
        </w:rPr>
        <w:t>processen för licentiatseminarium.</w:t>
      </w:r>
    </w:p>
    <w:p w14:paraId="2DBDE297" w14:textId="77777777" w:rsidR="00624FFA" w:rsidRDefault="00A94EAC" w:rsidP="00624FFA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Respondenten kontaktar kommunikationsavdelningen angående pressmeddelande</w:t>
      </w:r>
    </w:p>
    <w:p w14:paraId="68AA94B1" w14:textId="77777777" w:rsidR="00624FFA" w:rsidRDefault="00624FFA" w:rsidP="00624FFA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Respondenten distribuerar avhandling inklusive spikblad enligt distributionslista.</w:t>
      </w:r>
    </w:p>
    <w:p w14:paraId="5E58B6A1" w14:textId="770EA738" w:rsidR="007C35DB" w:rsidRDefault="00624FFA" w:rsidP="00F821EA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821EA">
        <w:rPr>
          <w:rFonts w:ascii="Arial" w:hAnsi="Arial" w:cs="Arial"/>
          <w:color w:val="auto"/>
          <w:sz w:val="20"/>
          <w:szCs w:val="20"/>
        </w:rPr>
        <w:t>Respondent</w:t>
      </w:r>
      <w:bookmarkStart w:id="0" w:name="_GoBack"/>
      <w:bookmarkEnd w:id="0"/>
      <w:r w:rsidRPr="00F821EA">
        <w:rPr>
          <w:rFonts w:ascii="Arial" w:hAnsi="Arial" w:cs="Arial"/>
          <w:color w:val="auto"/>
          <w:sz w:val="20"/>
          <w:szCs w:val="20"/>
        </w:rPr>
        <w:t>en spikar sin avhandling</w:t>
      </w:r>
      <w:r w:rsidR="00F821EA">
        <w:rPr>
          <w:rFonts w:ascii="Arial" w:hAnsi="Arial" w:cs="Arial"/>
          <w:color w:val="auto"/>
          <w:sz w:val="20"/>
          <w:szCs w:val="20"/>
        </w:rPr>
        <w:t xml:space="preserve"> </w:t>
      </w:r>
      <w:r w:rsidR="00F821EA">
        <w:rPr>
          <w:rFonts w:ascii="Arial" w:hAnsi="Arial" w:cs="Arial"/>
          <w:color w:val="auto"/>
          <w:sz w:val="18"/>
          <w:szCs w:val="20"/>
        </w:rPr>
        <w:t>(</w:t>
      </w:r>
      <w:r w:rsidR="00F821EA">
        <w:rPr>
          <w:rFonts w:ascii="Arial" w:hAnsi="Arial" w:cs="Arial"/>
          <w:sz w:val="20"/>
          <w:szCs w:val="20"/>
        </w:rPr>
        <w:t>elektronisk spikning är obligatorisk.)</w:t>
      </w:r>
    </w:p>
    <w:p w14:paraId="01132046" w14:textId="77777777" w:rsidR="00E86053" w:rsidRPr="00F821EA" w:rsidRDefault="00E86053" w:rsidP="00E86053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0C633328" w14:textId="77777777" w:rsidR="007C35DB" w:rsidRPr="000A149E" w:rsidRDefault="007C35DB" w:rsidP="00ED48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EDC043A" w14:textId="77777777" w:rsidR="00E86053" w:rsidRDefault="00E86053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299AD8D9" w14:textId="77777777" w:rsidR="00E86053" w:rsidRDefault="00E86053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11F320C3" w14:textId="77777777" w:rsidR="00787153" w:rsidRDefault="00787153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373C8A85" w14:textId="77777777" w:rsidR="00787153" w:rsidRDefault="00787153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289AD434" w14:textId="77777777" w:rsidR="00787153" w:rsidRDefault="00787153" w:rsidP="00ED488B">
      <w:pPr>
        <w:pStyle w:val="Default"/>
        <w:rPr>
          <w:rFonts w:ascii="Arial" w:hAnsi="Arial" w:cs="Arial"/>
          <w:b/>
          <w:sz w:val="22"/>
          <w:szCs w:val="22"/>
        </w:rPr>
      </w:pPr>
    </w:p>
    <w:p w14:paraId="54AE31E3" w14:textId="42CB7A29" w:rsidR="007C35DB" w:rsidRPr="000A149E" w:rsidRDefault="00F65642" w:rsidP="00ED488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Minst </w:t>
      </w:r>
      <w:r w:rsidR="007C35DB" w:rsidRPr="000A149E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termins</w:t>
      </w:r>
      <w:r w:rsidR="007C35DB" w:rsidRPr="000A149E">
        <w:rPr>
          <w:rFonts w:ascii="Arial" w:hAnsi="Arial" w:cs="Arial"/>
          <w:b/>
          <w:sz w:val="22"/>
          <w:szCs w:val="22"/>
        </w:rPr>
        <w:t xml:space="preserve">veckor före </w:t>
      </w:r>
      <w:r w:rsidR="002129E3">
        <w:rPr>
          <w:rFonts w:ascii="Arial" w:hAnsi="Arial" w:cs="Arial"/>
          <w:b/>
          <w:sz w:val="22"/>
          <w:szCs w:val="22"/>
        </w:rPr>
        <w:t>licentiatseminariet</w:t>
      </w:r>
    </w:p>
    <w:p w14:paraId="75722560" w14:textId="293C78E6" w:rsidR="006D2C68" w:rsidRPr="00787153" w:rsidRDefault="007C35DB" w:rsidP="007C35D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0A149E">
        <w:rPr>
          <w:rFonts w:ascii="Arial" w:hAnsi="Arial" w:cs="Arial"/>
          <w:color w:val="auto"/>
          <w:sz w:val="20"/>
          <w:szCs w:val="20"/>
        </w:rPr>
        <w:t>Kommunikationsavdelningen skickar pressmeddelande och annonserar om disputationen.</w:t>
      </w:r>
    </w:p>
    <w:p w14:paraId="3710BB47" w14:textId="77777777" w:rsidR="006D2C68" w:rsidRPr="000A149E" w:rsidRDefault="006D2C68" w:rsidP="007C35DB">
      <w:pPr>
        <w:rPr>
          <w:rFonts w:ascii="Arial" w:hAnsi="Arial" w:cs="Arial"/>
          <w:sz w:val="20"/>
          <w:szCs w:val="20"/>
        </w:rPr>
      </w:pPr>
    </w:p>
    <w:p w14:paraId="17ED5FBF" w14:textId="6E4C66E5" w:rsidR="003D39C9" w:rsidRPr="003D39C9" w:rsidRDefault="002129E3" w:rsidP="003D39C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Licentiatseminarium</w:t>
      </w:r>
    </w:p>
    <w:p w14:paraId="087EEAC5" w14:textId="77777777" w:rsidR="007C35DB" w:rsidRPr="000A149E" w:rsidRDefault="003D39C9" w:rsidP="003D39C9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Avdelningen ansvarar för genomförandet.</w:t>
      </w:r>
      <w:r w:rsidR="007C35DB" w:rsidRPr="000A149E">
        <w:rPr>
          <w:rFonts w:ascii="Arial" w:hAnsi="Arial" w:cs="Arial"/>
          <w:sz w:val="20"/>
          <w:szCs w:val="20"/>
        </w:rPr>
        <w:br/>
      </w:r>
      <w:r w:rsidR="007C35DB" w:rsidRPr="000A149E">
        <w:rPr>
          <w:rFonts w:ascii="Arial" w:hAnsi="Arial" w:cs="Arial"/>
          <w:sz w:val="20"/>
          <w:szCs w:val="20"/>
        </w:rPr>
        <w:br/>
      </w:r>
    </w:p>
    <w:p w14:paraId="08014CE1" w14:textId="504976B4" w:rsidR="007C35DB" w:rsidRPr="000A149E" w:rsidRDefault="007C35DB" w:rsidP="00ED488B">
      <w:pPr>
        <w:pStyle w:val="Default"/>
        <w:rPr>
          <w:rFonts w:ascii="Arial" w:hAnsi="Arial" w:cs="Arial"/>
          <w:b/>
          <w:sz w:val="22"/>
          <w:szCs w:val="22"/>
        </w:rPr>
      </w:pPr>
      <w:r w:rsidRPr="000A149E">
        <w:rPr>
          <w:rFonts w:ascii="Arial" w:hAnsi="Arial" w:cs="Arial"/>
          <w:b/>
          <w:sz w:val="22"/>
          <w:szCs w:val="22"/>
        </w:rPr>
        <w:t xml:space="preserve">Efter </w:t>
      </w:r>
      <w:r w:rsidR="002129E3">
        <w:rPr>
          <w:rFonts w:ascii="Arial" w:hAnsi="Arial" w:cs="Arial"/>
          <w:b/>
          <w:sz w:val="22"/>
          <w:szCs w:val="22"/>
        </w:rPr>
        <w:t>licentiatseminariet</w:t>
      </w:r>
    </w:p>
    <w:p w14:paraId="34EF07E4" w14:textId="7E72E98E" w:rsidR="007C35DB" w:rsidRDefault="007C35DB" w:rsidP="003D39C9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D39C9">
        <w:rPr>
          <w:rFonts w:ascii="Arial" w:hAnsi="Arial" w:cs="Arial"/>
          <w:sz w:val="20"/>
          <w:szCs w:val="20"/>
        </w:rPr>
        <w:t xml:space="preserve">Blanketten </w:t>
      </w:r>
      <w:r w:rsidR="009F3750">
        <w:rPr>
          <w:rFonts w:ascii="Arial" w:hAnsi="Arial" w:cs="Arial"/>
          <w:i/>
          <w:iCs/>
          <w:sz w:val="20"/>
          <w:szCs w:val="20"/>
        </w:rPr>
        <w:t>Intyglicentiatseminarium</w:t>
      </w:r>
      <w:r w:rsidRPr="003D39C9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39C9">
        <w:rPr>
          <w:rFonts w:ascii="Arial" w:hAnsi="Arial" w:cs="Arial"/>
          <w:sz w:val="20"/>
          <w:szCs w:val="20"/>
        </w:rPr>
        <w:t xml:space="preserve">skickas till </w:t>
      </w:r>
      <w:r w:rsidR="00AD34EC" w:rsidRPr="003D39C9">
        <w:rPr>
          <w:rFonts w:ascii="Arial" w:hAnsi="Arial" w:cs="Arial"/>
          <w:sz w:val="20"/>
          <w:szCs w:val="20"/>
        </w:rPr>
        <w:t>fakultetskansliet (handledare)</w:t>
      </w:r>
    </w:p>
    <w:p w14:paraId="510E797D" w14:textId="492011C1" w:rsidR="003D39C9" w:rsidRDefault="003D39C9" w:rsidP="003D39C9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Alla kurser klara” samt godkänd avhandling regist</w:t>
      </w:r>
      <w:r w:rsidR="002861AA">
        <w:rPr>
          <w:rFonts w:ascii="Arial" w:hAnsi="Arial" w:cs="Arial"/>
          <w:sz w:val="20"/>
          <w:szCs w:val="20"/>
        </w:rPr>
        <w:t>reras i Ladok. (handledare och adm på avd</w:t>
      </w:r>
      <w:r w:rsidRPr="000A149E">
        <w:rPr>
          <w:rFonts w:ascii="Arial" w:hAnsi="Arial" w:cs="Arial"/>
          <w:sz w:val="20"/>
          <w:szCs w:val="20"/>
        </w:rPr>
        <w:t>)</w:t>
      </w:r>
    </w:p>
    <w:p w14:paraId="33578B13" w14:textId="49E2805F" w:rsidR="003D39C9" w:rsidRPr="000A149E" w:rsidRDefault="003D39C9" w:rsidP="003D39C9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Blanketten </w:t>
      </w:r>
      <w:r w:rsidRPr="000A149E">
        <w:rPr>
          <w:rFonts w:ascii="Arial" w:hAnsi="Arial" w:cs="Arial"/>
          <w:i/>
          <w:iCs/>
          <w:sz w:val="20"/>
          <w:szCs w:val="20"/>
        </w:rPr>
        <w:t xml:space="preserve">Ansökan om </w:t>
      </w:r>
      <w:r w:rsidR="009F3750">
        <w:rPr>
          <w:rFonts w:ascii="Arial" w:hAnsi="Arial" w:cs="Arial"/>
          <w:i/>
          <w:iCs/>
          <w:sz w:val="20"/>
          <w:szCs w:val="20"/>
        </w:rPr>
        <w:t>examen</w:t>
      </w:r>
      <w:r w:rsidRPr="000A149E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149E">
        <w:rPr>
          <w:rFonts w:ascii="Arial" w:hAnsi="Arial" w:cs="Arial"/>
          <w:sz w:val="20"/>
          <w:szCs w:val="20"/>
        </w:rPr>
        <w:t xml:space="preserve">skickas till examensavdelningen tillsammans med kopia på avhandlingens titelblad. (handledare och doktorand)  </w:t>
      </w:r>
    </w:p>
    <w:p w14:paraId="407F2980" w14:textId="77777777" w:rsidR="003D39C9" w:rsidRPr="000A149E" w:rsidRDefault="003D39C9" w:rsidP="003D39C9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>Utfärdande av examensbevis, kopia skickas till fakultetskansliet.  (examensenheten)</w:t>
      </w:r>
    </w:p>
    <w:p w14:paraId="6967E5EB" w14:textId="70FF0EBC" w:rsidR="003D39C9" w:rsidRPr="00690752" w:rsidRDefault="003D39C9" w:rsidP="003D39C9">
      <w:pPr>
        <w:pStyle w:val="Default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 w:rsidRPr="000A149E">
        <w:rPr>
          <w:rFonts w:ascii="Arial" w:hAnsi="Arial" w:cs="Arial"/>
          <w:sz w:val="20"/>
          <w:szCs w:val="20"/>
        </w:rPr>
        <w:t xml:space="preserve">Doktoranden avförs som </w:t>
      </w:r>
      <w:r w:rsidRPr="000A149E">
        <w:rPr>
          <w:rFonts w:ascii="Arial" w:eastAsiaTheme="minorEastAsia" w:hAnsi="Arial" w:cs="Arial"/>
          <w:spacing w:val="-6"/>
          <w:sz w:val="20"/>
          <w:szCs w:val="20"/>
        </w:rPr>
        <w:t xml:space="preserve">doktorand </w:t>
      </w:r>
      <w:r w:rsidRPr="000A149E">
        <w:rPr>
          <w:rFonts w:ascii="Arial" w:eastAsiaTheme="minorEastAsia" w:hAnsi="Arial" w:cs="Arial"/>
          <w:sz w:val="20"/>
          <w:szCs w:val="20"/>
        </w:rPr>
        <w:t>ur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M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</w:t>
      </w:r>
      <w:r w:rsidRPr="000A149E">
        <w:rPr>
          <w:rFonts w:ascii="Arial" w:eastAsiaTheme="minorEastAsia" w:hAnsi="Arial" w:cs="Arial"/>
          <w:sz w:val="20"/>
          <w:szCs w:val="20"/>
        </w:rPr>
        <w:t>ttu</w:t>
      </w:r>
      <w:r w:rsidRPr="000A149E">
        <w:rPr>
          <w:rFonts w:ascii="Arial" w:eastAsiaTheme="minorEastAsia" w:hAnsi="Arial" w:cs="Arial"/>
          <w:spacing w:val="-1"/>
          <w:sz w:val="20"/>
          <w:szCs w:val="20"/>
        </w:rPr>
        <w:t>n</w:t>
      </w:r>
      <w:r w:rsidRPr="000A149E">
        <w:rPr>
          <w:rFonts w:ascii="Arial" w:eastAsiaTheme="minorEastAsia" w:hAnsi="Arial" w:cs="Arial"/>
          <w:spacing w:val="2"/>
          <w:sz w:val="20"/>
          <w:szCs w:val="20"/>
        </w:rPr>
        <w:t>i</w:t>
      </w:r>
      <w:r w:rsidRPr="000A149E">
        <w:rPr>
          <w:rFonts w:ascii="Arial" w:eastAsiaTheme="minorEastAsia" w:hAnsi="Arial" w:cs="Arial"/>
          <w:spacing w:val="-2"/>
          <w:sz w:val="20"/>
          <w:szCs w:val="20"/>
        </w:rPr>
        <w:t>v</w:t>
      </w:r>
      <w:r w:rsidRPr="000A149E">
        <w:rPr>
          <w:rFonts w:ascii="Arial" w:eastAsiaTheme="minorEastAsia" w:hAnsi="Arial" w:cs="Arial"/>
          <w:sz w:val="20"/>
          <w:szCs w:val="20"/>
        </w:rPr>
        <w:t>e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A149E">
        <w:rPr>
          <w:rFonts w:ascii="Arial" w:eastAsiaTheme="minorEastAsia" w:hAnsi="Arial" w:cs="Arial"/>
          <w:sz w:val="20"/>
          <w:szCs w:val="20"/>
        </w:rPr>
        <w:t>s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0A149E">
        <w:rPr>
          <w:rFonts w:ascii="Arial" w:eastAsiaTheme="minorEastAsia" w:hAnsi="Arial" w:cs="Arial"/>
          <w:sz w:val="20"/>
          <w:szCs w:val="20"/>
        </w:rPr>
        <w:t>tet</w:t>
      </w:r>
      <w:r w:rsidRPr="000A149E">
        <w:rPr>
          <w:rFonts w:ascii="Arial" w:eastAsiaTheme="minorEastAsia" w:hAnsi="Arial" w:cs="Arial"/>
          <w:spacing w:val="1"/>
          <w:sz w:val="20"/>
          <w:szCs w:val="20"/>
        </w:rPr>
        <w:t>ets</w:t>
      </w:r>
      <w:r w:rsidRPr="000A149E">
        <w:rPr>
          <w:rFonts w:ascii="Arial" w:hAnsi="Arial" w:cs="Arial"/>
          <w:sz w:val="20"/>
          <w:szCs w:val="20"/>
        </w:rPr>
        <w:t xml:space="preserve"> forskningsdatabas efter uttagen examen. (fakultetskansliet</w:t>
      </w:r>
      <w:r>
        <w:rPr>
          <w:rFonts w:ascii="Palatino Linotype" w:hAnsi="Palatino Linotype"/>
          <w:sz w:val="20"/>
          <w:szCs w:val="20"/>
        </w:rPr>
        <w:t>)</w:t>
      </w:r>
      <w:r w:rsidRPr="00A15647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9F3750" w:rsidRPr="002861AA">
        <w:rPr>
          <w:rFonts w:ascii="Arial" w:eastAsiaTheme="minorEastAsia" w:hAnsi="Arial" w:cs="Arial"/>
          <w:spacing w:val="1"/>
          <w:sz w:val="20"/>
          <w:szCs w:val="20"/>
        </w:rPr>
        <w:t>om inte fortsättning till doktor ska ske.</w:t>
      </w:r>
      <w:r w:rsidRPr="00A15647">
        <w:rPr>
          <w:rFonts w:ascii="Palatino Linotype" w:hAnsi="Palatino Linotype"/>
          <w:sz w:val="20"/>
          <w:szCs w:val="20"/>
        </w:rPr>
        <w:t xml:space="preserve"> </w:t>
      </w:r>
    </w:p>
    <w:p w14:paraId="51EC6114" w14:textId="77777777" w:rsidR="003D39C9" w:rsidRDefault="003D39C9">
      <w:pPr>
        <w:pStyle w:val="Default"/>
        <w:rPr>
          <w:rFonts w:ascii="Palatino Linotype" w:hAnsi="Palatino Linotype"/>
          <w:sz w:val="20"/>
          <w:szCs w:val="20"/>
        </w:rPr>
      </w:pPr>
    </w:p>
    <w:p w14:paraId="0FB7E3F4" w14:textId="77777777" w:rsidR="00BE3A4D" w:rsidRDefault="00BE3A4D">
      <w:pPr>
        <w:pStyle w:val="Default"/>
        <w:rPr>
          <w:rFonts w:ascii="Palatino Linotype" w:hAnsi="Palatino Linotype"/>
          <w:sz w:val="20"/>
          <w:szCs w:val="20"/>
        </w:rPr>
      </w:pPr>
    </w:p>
    <w:p w14:paraId="2656ED87" w14:textId="77777777" w:rsidR="00BE3A4D" w:rsidRDefault="00BE3A4D">
      <w:pPr>
        <w:pStyle w:val="Default"/>
        <w:rPr>
          <w:rFonts w:ascii="Palatino Linotype" w:hAnsi="Palatino Linotype"/>
          <w:sz w:val="20"/>
          <w:szCs w:val="20"/>
        </w:rPr>
      </w:pPr>
    </w:p>
    <w:p w14:paraId="7BBD5133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28E0FF00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AA36503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4966FEE7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F4DC374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35500352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99C33E2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87F4FCC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27253820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9E6F67F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C8B3BEF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486F27A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58110411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1FD5E089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6B13B1DF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6D9BAA80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7E8DF53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BCC1925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2FED5771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3F4049F7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20626040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791330B8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7040E8E5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5338252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241B3146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423E07B9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60BB0E02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03155FB6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66057BB1" w14:textId="77777777" w:rsidR="00572307" w:rsidRDefault="00572307">
      <w:pPr>
        <w:pStyle w:val="Default"/>
        <w:rPr>
          <w:rFonts w:ascii="Palatino Linotype" w:hAnsi="Palatino Linotype"/>
          <w:sz w:val="20"/>
          <w:szCs w:val="20"/>
        </w:rPr>
      </w:pPr>
    </w:p>
    <w:p w14:paraId="6FE316A7" w14:textId="77777777" w:rsidR="00BE3A4D" w:rsidRDefault="00BE3A4D">
      <w:pPr>
        <w:pStyle w:val="Default"/>
        <w:rPr>
          <w:rFonts w:ascii="Palatino Linotype" w:hAnsi="Palatino Linotype"/>
          <w:sz w:val="20"/>
          <w:szCs w:val="20"/>
        </w:rPr>
      </w:pPr>
    </w:p>
    <w:p w14:paraId="75E907DD" w14:textId="77777777" w:rsidR="00BE3A4D" w:rsidRDefault="00BE3A4D">
      <w:pPr>
        <w:pStyle w:val="Default"/>
        <w:rPr>
          <w:rFonts w:ascii="Palatino Linotype" w:hAnsi="Palatino Linotype"/>
          <w:sz w:val="20"/>
          <w:szCs w:val="20"/>
        </w:rPr>
      </w:pPr>
    </w:p>
    <w:p w14:paraId="1CB0C589" w14:textId="77777777" w:rsidR="00BE3A4D" w:rsidRDefault="00BE3A4D">
      <w:pPr>
        <w:pStyle w:val="Default"/>
        <w:rPr>
          <w:rFonts w:ascii="Palatino Linotype" w:hAnsi="Palatino Linotype"/>
          <w:sz w:val="20"/>
          <w:szCs w:val="20"/>
        </w:rPr>
      </w:pPr>
    </w:p>
    <w:p w14:paraId="7B672671" w14:textId="77777777" w:rsidR="00572307" w:rsidRDefault="00572307" w:rsidP="00BE3A4D">
      <w:pPr>
        <w:pStyle w:val="Default"/>
        <w:jc w:val="center"/>
        <w:rPr>
          <w:rFonts w:ascii="Arial" w:hAnsi="Arial" w:cs="Arial"/>
          <w:b/>
          <w:bCs/>
          <w:color w:val="auto"/>
          <w:lang w:val="en-GB"/>
        </w:rPr>
      </w:pPr>
    </w:p>
    <w:p w14:paraId="3F3AB888" w14:textId="77777777" w:rsidR="00572307" w:rsidRDefault="00572307" w:rsidP="00BE3A4D">
      <w:pPr>
        <w:pStyle w:val="Default"/>
        <w:jc w:val="center"/>
        <w:rPr>
          <w:rFonts w:ascii="Arial" w:hAnsi="Arial" w:cs="Arial"/>
          <w:b/>
          <w:bCs/>
          <w:color w:val="auto"/>
          <w:lang w:val="en-GB"/>
        </w:rPr>
      </w:pPr>
    </w:p>
    <w:p w14:paraId="685A1C3B" w14:textId="77777777" w:rsidR="00BE3A4D" w:rsidRPr="00AB6282" w:rsidRDefault="00BE3A4D" w:rsidP="00BE3A4D">
      <w:pPr>
        <w:pStyle w:val="Default"/>
        <w:jc w:val="center"/>
        <w:rPr>
          <w:rFonts w:ascii="Arial" w:hAnsi="Arial" w:cs="Arial"/>
          <w:b/>
          <w:bCs/>
          <w:color w:val="auto"/>
          <w:lang w:val="en-GB"/>
        </w:rPr>
      </w:pPr>
      <w:r w:rsidRPr="00AB6282">
        <w:rPr>
          <w:rFonts w:ascii="Arial" w:hAnsi="Arial" w:cs="Arial"/>
          <w:b/>
          <w:bCs/>
          <w:color w:val="auto"/>
          <w:lang w:val="en-GB"/>
        </w:rPr>
        <w:t xml:space="preserve">LICENTIATE SEMINAR SCHEDULE </w:t>
      </w:r>
    </w:p>
    <w:p w14:paraId="63F9DF5E" w14:textId="77777777" w:rsidR="00BE3A4D" w:rsidRPr="00AB6282" w:rsidRDefault="00BE3A4D" w:rsidP="00BE3A4D">
      <w:pPr>
        <w:pStyle w:val="Default"/>
        <w:jc w:val="center"/>
        <w:rPr>
          <w:rFonts w:ascii="Arial" w:hAnsi="Arial" w:cs="Arial"/>
          <w:color w:val="auto"/>
          <w:lang w:val="en-GB"/>
        </w:rPr>
      </w:pPr>
      <w:r w:rsidRPr="00AB6282">
        <w:rPr>
          <w:rFonts w:ascii="Arial" w:hAnsi="Arial" w:cs="Arial"/>
          <w:b/>
          <w:bCs/>
          <w:color w:val="auto"/>
          <w:lang w:val="en-GB"/>
        </w:rPr>
        <w:t>FACULTY OF SCIENCE, TECHNOLOGY AND MEDIA, MID SWEDEN UNIVERSITY</w:t>
      </w:r>
      <w:r w:rsidRPr="00AB6282">
        <w:rPr>
          <w:rFonts w:ascii="Arial" w:hAnsi="Arial" w:cs="Arial"/>
          <w:color w:val="auto"/>
          <w:lang w:val="en-GB"/>
        </w:rPr>
        <w:t xml:space="preserve"> </w:t>
      </w:r>
    </w:p>
    <w:p w14:paraId="03FB147C" w14:textId="7F2A2ED8" w:rsidR="00BE3A4D" w:rsidRPr="00AB6282" w:rsidRDefault="00BE3A4D" w:rsidP="00BE3A4D">
      <w:pPr>
        <w:pStyle w:val="Default"/>
        <w:rPr>
          <w:rFonts w:ascii="Palatino Linotype" w:hAnsi="Palatino Linotype"/>
          <w:color w:val="auto"/>
          <w:sz w:val="20"/>
          <w:szCs w:val="20"/>
          <w:lang w:val="en-GB"/>
        </w:rPr>
      </w:pPr>
      <w:r w:rsidRPr="00AB6282">
        <w:rPr>
          <w:rFonts w:ascii="Palatino Linotype" w:hAnsi="Palatino Linotype"/>
          <w:color w:val="auto"/>
          <w:lang w:val="en-GB"/>
        </w:rPr>
        <w:br/>
      </w:r>
      <w:r w:rsidR="00067604">
        <w:rPr>
          <w:rFonts w:ascii="Palatino Linotype" w:hAnsi="Palatino Linotype"/>
          <w:color w:val="auto"/>
          <w:sz w:val="20"/>
          <w:szCs w:val="20"/>
          <w:lang w:val="en-GB"/>
        </w:rPr>
        <w:t>No translation of other forms available (yet)</w:t>
      </w:r>
    </w:p>
    <w:p w14:paraId="524D8BC6" w14:textId="77777777" w:rsidR="00BE3A4D" w:rsidRPr="00AB6282" w:rsidRDefault="00BE3A4D" w:rsidP="00BE3A4D">
      <w:pPr>
        <w:pStyle w:val="Default"/>
        <w:rPr>
          <w:lang w:val="en-GB"/>
        </w:rPr>
      </w:pPr>
      <w:r w:rsidRPr="00AB6282">
        <w:rPr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</w:p>
    <w:p w14:paraId="03F803A6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10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>weeks</w:t>
      </w:r>
      <w:r>
        <w:rPr>
          <w:rFonts w:ascii="Arial" w:hAnsi="Arial" w:cs="Arial"/>
          <w:b/>
          <w:sz w:val="22"/>
          <w:szCs w:val="22"/>
          <w:lang w:val="en-GB"/>
        </w:rPr>
        <w:t xml:space="preserve"> 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5CB0AD2D" w14:textId="4A09D489" w:rsidR="00BE3A4D" w:rsidRPr="00AB6282" w:rsidRDefault="00BE3A4D" w:rsidP="006640BF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The supervisor contacts the external reviewer ahead of time. The supervisor checks for available dates on </w:t>
      </w:r>
      <w:hyperlink r:id="rId9" w:history="1">
        <w:r w:rsidR="006640BF" w:rsidRPr="006640BF">
          <w:rPr>
            <w:rStyle w:val="Hyperlnk"/>
            <w:lang w:val="en-US"/>
          </w:rPr>
          <w:t>https://medarbetarportalen.miun.se/nmt/utbildning-pa-forskarniva/anvisningar-for-anmalan-om-licentiatseminarium</w:t>
        </w:r>
      </w:hyperlink>
      <w:r w:rsidR="006640BF" w:rsidRPr="006640BF">
        <w:rPr>
          <w:lang w:val="en-US"/>
        </w:rPr>
        <w:t>/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 and informs the Faculty Office about the date requested. (Only one thesis defence/licentiate seminar per day is allowed.)</w:t>
      </w:r>
    </w:p>
    <w:p w14:paraId="00F08832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26A58868" w14:textId="5F62563B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Final study plan for approval by FUR. At least 75% of </w:t>
      </w:r>
      <w:r w:rsidR="000B4B3C">
        <w:rPr>
          <w:rFonts w:ascii="Arial" w:hAnsi="Arial" w:cs="Arial"/>
          <w:sz w:val="20"/>
          <w:szCs w:val="20"/>
          <w:lang w:val="en-GB"/>
        </w:rPr>
        <w:t xml:space="preserve">course credits an 75% of 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 credits </w:t>
      </w:r>
      <w:r w:rsidR="000B4B3C">
        <w:rPr>
          <w:rFonts w:ascii="Arial" w:hAnsi="Arial" w:cs="Arial"/>
          <w:sz w:val="20"/>
          <w:szCs w:val="20"/>
          <w:lang w:val="en-GB"/>
        </w:rPr>
        <w:t xml:space="preserve">for thesis </w:t>
      </w:r>
      <w:r w:rsidRPr="00AB6282">
        <w:rPr>
          <w:rFonts w:ascii="Arial" w:hAnsi="Arial" w:cs="Arial"/>
          <w:sz w:val="20"/>
          <w:szCs w:val="20"/>
          <w:lang w:val="en-GB"/>
        </w:rPr>
        <w:t>must be completed. Final study plan is noted in the comments.</w:t>
      </w:r>
    </w:p>
    <w:p w14:paraId="376ED7FF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32612B4A" w14:textId="77777777" w:rsidR="00BE3A4D" w:rsidRPr="00AB6282" w:rsidRDefault="00BE3A4D" w:rsidP="00BE3A4D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8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weeks </w:t>
      </w:r>
      <w:r>
        <w:rPr>
          <w:rFonts w:ascii="Arial" w:hAnsi="Arial" w:cs="Arial"/>
          <w:b/>
          <w:sz w:val="22"/>
          <w:szCs w:val="22"/>
          <w:lang w:val="en-GB"/>
        </w:rPr>
        <w:t>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54C6895A" w14:textId="77777777" w:rsidR="00BE3A4D" w:rsidRPr="00AB6282" w:rsidRDefault="00BE3A4D" w:rsidP="00BE3A4D">
      <w:pPr>
        <w:pStyle w:val="Liststycke"/>
        <w:rPr>
          <w:rFonts w:ascii="Arial" w:hAnsi="Arial" w:cs="Arial"/>
          <w:sz w:val="20"/>
          <w:szCs w:val="20"/>
          <w:lang w:val="en-GB"/>
        </w:rPr>
      </w:pPr>
    </w:p>
    <w:p w14:paraId="5F9028DF" w14:textId="6D46EC83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author contacts the Printing Office to plan sample copy and printing</w:t>
      </w:r>
      <w:r w:rsidRPr="00AB6282">
        <w:rPr>
          <w:rFonts w:ascii="Arial" w:eastAsiaTheme="minorEastAsia" w:hAnsi="Arial" w:cs="Arial"/>
          <w:spacing w:val="1"/>
          <w:position w:val="1"/>
          <w:sz w:val="20"/>
          <w:szCs w:val="20"/>
          <w:lang w:val="en-GB"/>
        </w:rPr>
        <w:t>.</w:t>
      </w:r>
      <w:r w:rsidR="008A382B">
        <w:rPr>
          <w:rFonts w:ascii="Arial" w:eastAsiaTheme="minorEastAsia" w:hAnsi="Arial" w:cs="Arial"/>
          <w:spacing w:val="1"/>
          <w:position w:val="1"/>
          <w:sz w:val="20"/>
          <w:szCs w:val="20"/>
          <w:lang w:val="en-GB"/>
        </w:rPr>
        <w:t xml:space="preserve"> Printing is not allowed before the deans decision about seminar, no later than five weeks before planned date.</w:t>
      </w:r>
    </w:p>
    <w:p w14:paraId="387CD16C" w14:textId="20A4105D" w:rsidR="00BE3A4D" w:rsidRPr="00AB6282" w:rsidRDefault="00BE3A4D" w:rsidP="00BE3A4D">
      <w:pPr>
        <w:pStyle w:val="Default"/>
        <w:numPr>
          <w:ilvl w:val="0"/>
          <w:numId w:val="5"/>
        </w:numPr>
        <w:rPr>
          <w:rStyle w:val="Hyperl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author contacts the library for ISBN and ISSN numbers.</w:t>
      </w:r>
      <w:r w:rsidRPr="00AB6282">
        <w:rPr>
          <w:lang w:val="en-GB"/>
        </w:rPr>
        <w:t xml:space="preserve"> </w:t>
      </w:r>
    </w:p>
    <w:p w14:paraId="277AF0FB" w14:textId="2554A953" w:rsidR="00BE3A4D" w:rsidRPr="00AB6282" w:rsidRDefault="00BE3A4D" w:rsidP="00BE3A4D">
      <w:pPr>
        <w:pStyle w:val="Default"/>
        <w:numPr>
          <w:ilvl w:val="0"/>
          <w:numId w:val="5"/>
        </w:numPr>
        <w:rPr>
          <w:b/>
          <w:sz w:val="22"/>
          <w:szCs w:val="22"/>
          <w:lang w:val="en-GB"/>
        </w:rPr>
      </w:pPr>
      <w:r w:rsidRPr="00AB6282">
        <w:rPr>
          <w:rFonts w:ascii="Arial" w:eastAsiaTheme="minorEastAsia" w:hAnsi="Arial" w:cs="Arial"/>
          <w:spacing w:val="1"/>
          <w:position w:val="1"/>
          <w:sz w:val="20"/>
          <w:szCs w:val="20"/>
          <w:lang w:val="en-GB"/>
        </w:rPr>
        <w:t xml:space="preserve">Submit the work for language review prior to trial print. To request language review, please go to </w:t>
      </w:r>
      <w:hyperlink r:id="rId10" w:history="1">
        <w:r w:rsidR="00782589">
          <w:rPr>
            <w:rStyle w:val="Hyperlnk"/>
            <w:rFonts w:ascii="Arial" w:eastAsiaTheme="minorEastAsia" w:hAnsi="Arial" w:cs="Arial"/>
            <w:spacing w:val="1"/>
            <w:position w:val="1"/>
            <w:sz w:val="20"/>
            <w:szCs w:val="20"/>
            <w:lang w:val="en-GB"/>
          </w:rPr>
          <w:t>service for translation</w:t>
        </w:r>
      </w:hyperlink>
      <w:r w:rsidRPr="00AB6282">
        <w:rPr>
          <w:rFonts w:ascii="Arial" w:eastAsiaTheme="minorEastAsia" w:hAnsi="Arial" w:cs="Arial"/>
          <w:spacing w:val="1"/>
          <w:position w:val="1"/>
          <w:sz w:val="20"/>
          <w:szCs w:val="20"/>
          <w:lang w:val="en-GB"/>
        </w:rPr>
        <w:t xml:space="preserve"> or contact a language service of your choice.</w:t>
      </w:r>
      <w:r w:rsidRPr="00AB6282">
        <w:rPr>
          <w:rStyle w:val="Hyperlnk"/>
          <w:rFonts w:ascii="Arial" w:eastAsiaTheme="minorEastAsia" w:hAnsi="Arial" w:cs="Arial"/>
          <w:spacing w:val="1"/>
          <w:position w:val="1"/>
          <w:sz w:val="20"/>
          <w:szCs w:val="20"/>
          <w:lang w:val="en-GB"/>
        </w:rPr>
        <w:br/>
      </w:r>
      <w:r w:rsidRPr="00AB628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27B915F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 complete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licentiate seminar application submitted to the Faculty Office include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following:</w:t>
      </w:r>
    </w:p>
    <w:p w14:paraId="4984A83A" w14:textId="7777777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form “</w:t>
      </w:r>
      <w:r w:rsidRPr="00AB6282">
        <w:rPr>
          <w:rFonts w:ascii="Arial" w:hAnsi="Arial" w:cs="Arial"/>
          <w:sz w:val="20"/>
          <w:szCs w:val="20"/>
          <w:highlight w:val="yellow"/>
          <w:lang w:val="en-GB"/>
        </w:rPr>
        <w:t>Anmälan licentiatseminarium</w:t>
      </w:r>
      <w:r w:rsidRPr="00AB6282">
        <w:rPr>
          <w:rFonts w:ascii="Arial" w:hAnsi="Arial" w:cs="Arial"/>
          <w:sz w:val="20"/>
          <w:szCs w:val="20"/>
          <w:lang w:val="en-GB"/>
        </w:rPr>
        <w:t>”</w:t>
      </w:r>
    </w:p>
    <w:p w14:paraId="01369430" w14:textId="4D0F3FA0" w:rsidR="00BE3A4D" w:rsidRPr="001D0A73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Suggestions for external reviewer, including CV and list of publications for the past 5 years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 </w:t>
      </w:r>
      <w:r w:rsidR="001D0A73" w:rsidRPr="001D0A73">
        <w:rPr>
          <w:rFonts w:ascii="Arial" w:hAnsi="Arial" w:cs="Arial"/>
          <w:sz w:val="20"/>
          <w:szCs w:val="20"/>
          <w:lang w:val="en-GB"/>
        </w:rPr>
        <w:t xml:space="preserve">Experience of supervision with eg number of doctoral students graduated,   </w:t>
      </w:r>
    </w:p>
    <w:p w14:paraId="25DFA41F" w14:textId="77777777" w:rsidR="00BE3A4D" w:rsidRPr="00981BF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981BF2">
        <w:rPr>
          <w:rFonts w:ascii="Arial" w:hAnsi="Arial" w:cs="Arial"/>
          <w:sz w:val="20"/>
          <w:szCs w:val="20"/>
        </w:rPr>
        <w:t>The form “</w:t>
      </w:r>
      <w:r w:rsidRPr="00981BF2">
        <w:rPr>
          <w:rFonts w:ascii="Arial" w:hAnsi="Arial" w:cs="Arial"/>
          <w:sz w:val="20"/>
          <w:szCs w:val="20"/>
          <w:highlight w:val="yellow"/>
        </w:rPr>
        <w:t>Kvalitetssäkring av avhandling</w:t>
      </w:r>
      <w:r w:rsidRPr="00981BF2">
        <w:rPr>
          <w:rFonts w:ascii="Arial" w:hAnsi="Arial" w:cs="Arial"/>
          <w:sz w:val="20"/>
          <w:szCs w:val="20"/>
        </w:rPr>
        <w:t>”</w:t>
      </w:r>
    </w:p>
    <w:p w14:paraId="0FA7F2F6" w14:textId="7777777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form “</w:t>
      </w:r>
      <w:r w:rsidRPr="00765583">
        <w:rPr>
          <w:rFonts w:ascii="Arial" w:hAnsi="Arial" w:cs="Arial"/>
          <w:sz w:val="20"/>
          <w:szCs w:val="20"/>
          <w:highlight w:val="yellow"/>
          <w:lang w:val="en-GB"/>
        </w:rPr>
        <w:t>Distributionslista</w:t>
      </w:r>
      <w:r w:rsidRPr="00AB6282">
        <w:rPr>
          <w:rFonts w:ascii="Arial" w:hAnsi="Arial" w:cs="Arial"/>
          <w:sz w:val="20"/>
          <w:szCs w:val="20"/>
          <w:lang w:val="en-GB"/>
        </w:rPr>
        <w:t>”</w:t>
      </w:r>
    </w:p>
    <w:p w14:paraId="3920811A" w14:textId="7777777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Articles included in the thesis as well as the thesis draft (can be submitted by email to the Faculty Office administrator)</w:t>
      </w:r>
    </w:p>
    <w:p w14:paraId="2F058758" w14:textId="3868AC21" w:rsidR="00BE3A4D" w:rsidRDefault="00BE3A4D" w:rsidP="00BE3A4D">
      <w:pPr>
        <w:pStyle w:val="Default"/>
        <w:ind w:left="720"/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All documents must be signed.</w:t>
      </w:r>
      <w:r w:rsidRPr="00AB6282">
        <w:rPr>
          <w:lang w:val="en-GB"/>
        </w:rPr>
        <w:t xml:space="preserve"> </w:t>
      </w:r>
      <w:hyperlink r:id="rId11" w:history="1">
        <w:r w:rsidRPr="00C94A79">
          <w:rPr>
            <w:rStyle w:val="Hyperlnk"/>
            <w:rFonts w:ascii="Arial" w:hAnsi="Arial" w:cs="Arial"/>
            <w:sz w:val="20"/>
            <w:szCs w:val="20"/>
            <w:lang w:val="en-GB"/>
          </w:rPr>
          <w:t>This link will take you to the forms and instructions.</w:t>
        </w:r>
      </w:hyperlink>
      <w:r w:rsidRPr="00AB6282">
        <w:rPr>
          <w:rFonts w:ascii="Arial" w:hAnsi="Arial" w:cs="Arial"/>
          <w:sz w:val="20"/>
          <w:szCs w:val="20"/>
          <w:lang w:val="en-GB"/>
        </w:rPr>
        <w:br/>
      </w:r>
    </w:p>
    <w:p w14:paraId="24D5D12D" w14:textId="77777777" w:rsidR="00787153" w:rsidRPr="00AB6282" w:rsidRDefault="00787153" w:rsidP="00572307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0226024E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6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weeks </w:t>
      </w:r>
      <w:r>
        <w:rPr>
          <w:rFonts w:ascii="Arial" w:hAnsi="Arial" w:cs="Arial"/>
          <w:b/>
          <w:sz w:val="22"/>
          <w:szCs w:val="22"/>
          <w:lang w:val="en-GB"/>
        </w:rPr>
        <w:t>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07331AD1" w14:textId="77777777" w:rsidR="00BE3A4D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Establis</w:t>
      </w:r>
      <w:r w:rsidRPr="00F5511E">
        <w:rPr>
          <w:rFonts w:ascii="Arial" w:hAnsi="Arial" w:cs="Arial"/>
          <w:sz w:val="20"/>
          <w:szCs w:val="20"/>
          <w:lang w:val="en-GB"/>
        </w:rPr>
        <w:t>hment of final study plan in FUR. (The Faculty Office)</w:t>
      </w:r>
    </w:p>
    <w:p w14:paraId="4E988B69" w14:textId="77777777" w:rsidR="00BE3A4D" w:rsidRPr="00AA1847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AA1847">
        <w:rPr>
          <w:rFonts w:ascii="Arial" w:hAnsi="Arial" w:cs="Arial"/>
          <w:sz w:val="20"/>
          <w:szCs w:val="20"/>
          <w:lang w:val="en-US"/>
        </w:rPr>
        <w:t>The subject representative returns “</w:t>
      </w:r>
      <w:r w:rsidRPr="00AA1847">
        <w:rPr>
          <w:rFonts w:ascii="Arial" w:hAnsi="Arial" w:cs="Arial"/>
          <w:sz w:val="20"/>
          <w:szCs w:val="20"/>
          <w:highlight w:val="yellow"/>
          <w:lang w:val="en-US"/>
        </w:rPr>
        <w:t>Kvalitetssäkring för avhandling</w:t>
      </w:r>
      <w:r w:rsidRPr="00AA1847">
        <w:rPr>
          <w:rFonts w:ascii="Arial" w:hAnsi="Arial" w:cs="Arial"/>
          <w:sz w:val="20"/>
          <w:szCs w:val="20"/>
          <w:lang w:val="en-US"/>
        </w:rPr>
        <w:t>”. including confir</w:t>
      </w:r>
      <w:r>
        <w:rPr>
          <w:rFonts w:ascii="Arial" w:hAnsi="Arial" w:cs="Arial"/>
          <w:sz w:val="20"/>
          <w:szCs w:val="20"/>
          <w:lang w:val="en-US"/>
        </w:rPr>
        <w:t>mation that the planned review has been completed, to the Faculty Office (in the event that the review was not completed at application).</w:t>
      </w:r>
    </w:p>
    <w:p w14:paraId="4D29108E" w14:textId="77777777" w:rsidR="00BE3A4D" w:rsidRPr="00F5511E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3B6CE4D6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14:paraId="5B93C9FF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5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weeks </w:t>
      </w:r>
      <w:r>
        <w:rPr>
          <w:rFonts w:ascii="Arial" w:hAnsi="Arial" w:cs="Arial"/>
          <w:b/>
          <w:sz w:val="22"/>
          <w:szCs w:val="22"/>
          <w:lang w:val="en-GB"/>
        </w:rPr>
        <w:t>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4FB916D3" w14:textId="7777777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Decision from the Dean on external reviewer and number of copies of the thesis. (The Faculty Office)</w:t>
      </w:r>
    </w:p>
    <w:p w14:paraId="0AAD78AB" w14:textId="50F5A30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author sets a time and date for the notification of the thesis on his/her campus</w:t>
      </w:r>
      <w:r w:rsidR="000B4FEE">
        <w:rPr>
          <w:rFonts w:ascii="Arial" w:hAnsi="Arial" w:cs="Arial"/>
          <w:sz w:val="20"/>
          <w:szCs w:val="20"/>
          <w:lang w:val="en-GB"/>
        </w:rPr>
        <w:t>.</w:t>
      </w:r>
    </w:p>
    <w:p w14:paraId="3BFAEDB2" w14:textId="77777777" w:rsidR="00BE3A4D" w:rsidRPr="00AB6282" w:rsidRDefault="00BE3A4D" w:rsidP="00BE3A4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eastAsiaTheme="minorEastAsia" w:hAnsi="Arial" w:cs="Arial"/>
          <w:spacing w:val="1"/>
          <w:sz w:val="20"/>
          <w:szCs w:val="20"/>
          <w:lang w:val="en-GB"/>
        </w:rPr>
        <w:t>The thesis</w:t>
      </w:r>
      <w:r w:rsidRPr="00AB6282">
        <w:rPr>
          <w:rFonts w:ascii="Arial" w:eastAsiaTheme="minorEastAsia" w:hAnsi="Arial" w:cs="Arial"/>
          <w:spacing w:val="-6"/>
          <w:sz w:val="20"/>
          <w:szCs w:val="20"/>
          <w:lang w:val="en-GB"/>
        </w:rPr>
        <w:t xml:space="preserve"> </w:t>
      </w:r>
      <w:r w:rsidRPr="00AB6282">
        <w:rPr>
          <w:rFonts w:ascii="Arial" w:eastAsiaTheme="minorEastAsia" w:hAnsi="Arial" w:cs="Arial"/>
          <w:spacing w:val="1"/>
          <w:sz w:val="20"/>
          <w:szCs w:val="20"/>
          <w:lang w:val="en-GB"/>
        </w:rPr>
        <w:t>(</w:t>
      </w:r>
      <w:r w:rsidRPr="00AB6282">
        <w:rPr>
          <w:rFonts w:ascii="Arial" w:eastAsiaTheme="minorEastAsia" w:hAnsi="Arial" w:cs="Arial"/>
          <w:sz w:val="20"/>
          <w:szCs w:val="20"/>
          <w:lang w:val="en-GB"/>
        </w:rPr>
        <w:t>preliminary</w:t>
      </w:r>
      <w:r w:rsidRPr="00AB6282">
        <w:rPr>
          <w:rFonts w:ascii="Arial" w:eastAsiaTheme="minorEastAsia" w:hAnsi="Arial" w:cs="Arial"/>
          <w:spacing w:val="-9"/>
          <w:sz w:val="20"/>
          <w:szCs w:val="20"/>
          <w:lang w:val="en-GB"/>
        </w:rPr>
        <w:t xml:space="preserve"> </w:t>
      </w:r>
      <w:r w:rsidRPr="00AB6282">
        <w:rPr>
          <w:rFonts w:ascii="Arial" w:eastAsiaTheme="minorEastAsia" w:hAnsi="Arial" w:cs="Arial"/>
          <w:spacing w:val="-2"/>
          <w:sz w:val="20"/>
          <w:szCs w:val="20"/>
          <w:lang w:val="en-GB"/>
        </w:rPr>
        <w:t>v</w:t>
      </w:r>
      <w:r w:rsidRPr="00AB6282">
        <w:rPr>
          <w:rFonts w:ascii="Arial" w:eastAsiaTheme="minorEastAsia" w:hAnsi="Arial" w:cs="Arial"/>
          <w:sz w:val="20"/>
          <w:szCs w:val="20"/>
          <w:lang w:val="en-GB"/>
        </w:rPr>
        <w:t>e</w:t>
      </w:r>
      <w:r w:rsidRPr="00AB6282">
        <w:rPr>
          <w:rFonts w:ascii="Arial" w:eastAsiaTheme="minorEastAsia" w:hAnsi="Arial" w:cs="Arial"/>
          <w:spacing w:val="1"/>
          <w:sz w:val="20"/>
          <w:szCs w:val="20"/>
          <w:lang w:val="en-GB"/>
        </w:rPr>
        <w:t>r</w:t>
      </w:r>
      <w:r w:rsidRPr="00AB6282">
        <w:rPr>
          <w:rFonts w:ascii="Arial" w:eastAsiaTheme="minorEastAsia" w:hAnsi="Arial" w:cs="Arial"/>
          <w:sz w:val="20"/>
          <w:szCs w:val="20"/>
          <w:lang w:val="en-GB"/>
        </w:rPr>
        <w:t>s</w:t>
      </w:r>
      <w:r w:rsidRPr="00AB6282">
        <w:rPr>
          <w:rFonts w:ascii="Arial" w:eastAsiaTheme="minorEastAsia" w:hAnsi="Arial" w:cs="Arial"/>
          <w:spacing w:val="1"/>
          <w:sz w:val="20"/>
          <w:szCs w:val="20"/>
          <w:lang w:val="en-GB"/>
        </w:rPr>
        <w:t>io</w:t>
      </w:r>
      <w:r w:rsidRPr="00AB6282">
        <w:rPr>
          <w:rFonts w:ascii="Arial" w:eastAsiaTheme="minorEastAsia" w:hAnsi="Arial" w:cs="Arial"/>
          <w:spacing w:val="-1"/>
          <w:sz w:val="20"/>
          <w:szCs w:val="20"/>
          <w:lang w:val="en-GB"/>
        </w:rPr>
        <w:t>n</w:t>
      </w:r>
      <w:r w:rsidRPr="00AB6282">
        <w:rPr>
          <w:rFonts w:ascii="Arial" w:eastAsiaTheme="minorEastAsia" w:hAnsi="Arial" w:cs="Arial"/>
          <w:sz w:val="20"/>
          <w:szCs w:val="20"/>
          <w:lang w:val="en-GB"/>
        </w:rPr>
        <w:t>)</w:t>
      </w:r>
      <w:r w:rsidRPr="00AB6282">
        <w:rPr>
          <w:rFonts w:ascii="Arial" w:eastAsiaTheme="minorEastAsia" w:hAnsi="Arial" w:cs="Arial"/>
          <w:spacing w:val="-6"/>
          <w:sz w:val="20"/>
          <w:szCs w:val="20"/>
          <w:lang w:val="en-GB"/>
        </w:rPr>
        <w:t xml:space="preserve"> is </w:t>
      </w:r>
      <w:r>
        <w:rPr>
          <w:rFonts w:ascii="Arial" w:eastAsiaTheme="minorEastAsia" w:hAnsi="Arial" w:cs="Arial"/>
          <w:sz w:val="20"/>
          <w:szCs w:val="20"/>
          <w:lang w:val="en-GB"/>
        </w:rPr>
        <w:t>sent</w:t>
      </w:r>
      <w:r w:rsidRPr="00AB6282">
        <w:rPr>
          <w:rFonts w:ascii="Arial" w:eastAsiaTheme="minorEastAsia" w:hAnsi="Arial" w:cs="Arial"/>
          <w:sz w:val="20"/>
          <w:szCs w:val="20"/>
          <w:lang w:val="en-GB"/>
        </w:rPr>
        <w:t xml:space="preserve"> to the external reviewer.</w:t>
      </w:r>
    </w:p>
    <w:p w14:paraId="247D9AA2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AB6282">
        <w:rPr>
          <w:rFonts w:ascii="Arial" w:eastAsiaTheme="minorEastAsia" w:hAnsi="Arial" w:cs="Arial"/>
          <w:sz w:val="20"/>
          <w:szCs w:val="20"/>
          <w:lang w:val="en-GB"/>
        </w:rPr>
        <w:br/>
      </w:r>
    </w:p>
    <w:p w14:paraId="01A211F2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4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weeks </w:t>
      </w:r>
      <w:r>
        <w:rPr>
          <w:rFonts w:ascii="Arial" w:hAnsi="Arial" w:cs="Arial"/>
          <w:b/>
          <w:sz w:val="22"/>
          <w:szCs w:val="22"/>
          <w:lang w:val="en-GB"/>
        </w:rPr>
        <w:t>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41972344" w14:textId="77777777" w:rsidR="00BE3A4D" w:rsidRPr="00AB6282" w:rsidRDefault="00BE3A4D" w:rsidP="00BE3A4D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The Faculty Office sends a copy of the Dean’s decision on </w:t>
      </w:r>
      <w:r>
        <w:rPr>
          <w:rFonts w:ascii="Arial" w:hAnsi="Arial" w:cs="Arial"/>
          <w:sz w:val="20"/>
          <w:szCs w:val="20"/>
          <w:lang w:val="en-GB"/>
        </w:rPr>
        <w:t>licentiate seminar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 to the external reviewer and grading committee, including a description of the licentiate seminar process. </w:t>
      </w:r>
    </w:p>
    <w:p w14:paraId="5E30C3F1" w14:textId="77777777" w:rsidR="00BE3A4D" w:rsidRPr="00AB6282" w:rsidRDefault="00BE3A4D" w:rsidP="00BE3A4D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lastRenderedPageBreak/>
        <w:t>The author contacts the Division of Communications about a press release.</w:t>
      </w:r>
    </w:p>
    <w:p w14:paraId="0FD9CA7F" w14:textId="77777777" w:rsidR="00BE3A4D" w:rsidRPr="00AB6282" w:rsidRDefault="00BE3A4D" w:rsidP="00BE3A4D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author distributes the thesis including notification of the date of the thesis according to the distribution list.</w:t>
      </w:r>
    </w:p>
    <w:p w14:paraId="313A2ABA" w14:textId="77777777" w:rsidR="00BE3A4D" w:rsidRPr="00AB6282" w:rsidRDefault="00BE3A4D" w:rsidP="00BE3A4D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color w:val="auto"/>
          <w:sz w:val="20"/>
          <w:szCs w:val="20"/>
          <w:lang w:val="en-GB"/>
        </w:rPr>
        <w:t xml:space="preserve">The author notifies of the date of the thesis </w:t>
      </w:r>
      <w:r w:rsidRPr="00AB6282">
        <w:rPr>
          <w:rFonts w:ascii="Arial" w:hAnsi="Arial" w:cs="Arial"/>
          <w:color w:val="auto"/>
          <w:sz w:val="18"/>
          <w:szCs w:val="20"/>
          <w:lang w:val="en-GB"/>
        </w:rPr>
        <w:t>(</w:t>
      </w:r>
      <w:r w:rsidRPr="00AB6282">
        <w:rPr>
          <w:rFonts w:ascii="Arial" w:hAnsi="Arial" w:cs="Arial"/>
          <w:sz w:val="20"/>
          <w:szCs w:val="20"/>
          <w:lang w:val="en-GB"/>
        </w:rPr>
        <w:t>electronic notification is mandatory).</w:t>
      </w:r>
    </w:p>
    <w:p w14:paraId="39044B27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14:paraId="74C3E085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14:paraId="198947DA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3 </w:t>
      </w:r>
      <w:r>
        <w:rPr>
          <w:rFonts w:ascii="Arial" w:hAnsi="Arial" w:cs="Arial"/>
          <w:b/>
          <w:sz w:val="22"/>
          <w:szCs w:val="22"/>
          <w:lang w:val="en-GB"/>
        </w:rPr>
        <w:t xml:space="preserve">term 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weeks </w:t>
      </w:r>
      <w:r>
        <w:rPr>
          <w:rFonts w:ascii="Arial" w:hAnsi="Arial" w:cs="Arial"/>
          <w:b/>
          <w:sz w:val="22"/>
          <w:szCs w:val="22"/>
          <w:lang w:val="en-GB"/>
        </w:rPr>
        <w:t>or more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before</w:t>
      </w:r>
      <w:r w:rsidRPr="00AB6282">
        <w:rPr>
          <w:rFonts w:ascii="Arial" w:hAnsi="Arial" w:cs="Arial"/>
          <w:b/>
          <w:sz w:val="22"/>
          <w:szCs w:val="22"/>
          <w:lang w:val="en-GB"/>
        </w:rPr>
        <w:t xml:space="preserve"> the licentiate seminar</w:t>
      </w:r>
    </w:p>
    <w:p w14:paraId="429641A6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  <w:lang w:val="en-GB"/>
        </w:rPr>
      </w:pPr>
      <w:r w:rsidRPr="00AB6282">
        <w:rPr>
          <w:rFonts w:ascii="Arial" w:hAnsi="Arial" w:cs="Arial"/>
          <w:color w:val="auto"/>
          <w:sz w:val="20"/>
          <w:szCs w:val="20"/>
          <w:lang w:val="en-GB"/>
        </w:rPr>
        <w:t xml:space="preserve">The Division of Communications </w:t>
      </w:r>
      <w:r>
        <w:rPr>
          <w:rFonts w:ascii="Arial" w:hAnsi="Arial" w:cs="Arial"/>
          <w:color w:val="auto"/>
          <w:sz w:val="20"/>
          <w:szCs w:val="20"/>
          <w:lang w:val="en-GB"/>
        </w:rPr>
        <w:t>sends out</w:t>
      </w:r>
      <w:r w:rsidRPr="00AB6282">
        <w:rPr>
          <w:rFonts w:ascii="Arial" w:hAnsi="Arial" w:cs="Arial"/>
          <w:color w:val="auto"/>
          <w:sz w:val="20"/>
          <w:szCs w:val="20"/>
          <w:lang w:val="en-GB"/>
        </w:rPr>
        <w:t xml:space="preserve"> a press release and announces the</w:t>
      </w:r>
    </w:p>
    <w:p w14:paraId="196153C6" w14:textId="77777777" w:rsidR="00BE3A4D" w:rsidRPr="00AB6282" w:rsidRDefault="00BE3A4D" w:rsidP="00BE3A4D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licentiate seminar. </w:t>
      </w:r>
    </w:p>
    <w:p w14:paraId="45D79DEF" w14:textId="77777777" w:rsidR="00BE3A4D" w:rsidRPr="00AB6282" w:rsidRDefault="00BE3A4D" w:rsidP="00BE3A4D">
      <w:pPr>
        <w:rPr>
          <w:rFonts w:ascii="Arial" w:hAnsi="Arial" w:cs="Arial"/>
          <w:sz w:val="20"/>
          <w:szCs w:val="20"/>
          <w:lang w:val="en-GB"/>
        </w:rPr>
      </w:pPr>
    </w:p>
    <w:p w14:paraId="7BD2ACD7" w14:textId="77777777" w:rsidR="00BE3A4D" w:rsidRPr="00AB6282" w:rsidRDefault="00BE3A4D" w:rsidP="00BE3A4D">
      <w:pPr>
        <w:rPr>
          <w:rFonts w:ascii="Arial" w:hAnsi="Arial" w:cs="Arial"/>
          <w:sz w:val="20"/>
          <w:szCs w:val="20"/>
          <w:lang w:val="en-GB"/>
        </w:rPr>
      </w:pPr>
    </w:p>
    <w:p w14:paraId="5C3DBE32" w14:textId="77777777" w:rsidR="00BE3A4D" w:rsidRPr="00AB6282" w:rsidRDefault="00BE3A4D" w:rsidP="00BE3A4D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>Licentiate seminar</w:t>
      </w:r>
    </w:p>
    <w:p w14:paraId="47B67B60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department is responsible for all practical arrangements connected to the seminar.</w:t>
      </w:r>
      <w:r w:rsidRPr="00AB6282">
        <w:rPr>
          <w:rFonts w:ascii="Arial" w:hAnsi="Arial" w:cs="Arial"/>
          <w:sz w:val="20"/>
          <w:szCs w:val="20"/>
          <w:lang w:val="en-GB"/>
        </w:rPr>
        <w:br/>
      </w:r>
      <w:r w:rsidRPr="00AB6282">
        <w:rPr>
          <w:rFonts w:ascii="Arial" w:hAnsi="Arial" w:cs="Arial"/>
          <w:sz w:val="20"/>
          <w:szCs w:val="20"/>
          <w:lang w:val="en-GB"/>
        </w:rPr>
        <w:br/>
      </w:r>
    </w:p>
    <w:p w14:paraId="3EA7EB57" w14:textId="77777777" w:rsidR="00BE3A4D" w:rsidRPr="00AB6282" w:rsidRDefault="00BE3A4D" w:rsidP="00BE3A4D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AB6282">
        <w:rPr>
          <w:rFonts w:ascii="Arial" w:hAnsi="Arial" w:cs="Arial"/>
          <w:b/>
          <w:sz w:val="22"/>
          <w:szCs w:val="22"/>
          <w:lang w:val="en-GB"/>
        </w:rPr>
        <w:t>After the seminar</w:t>
      </w:r>
    </w:p>
    <w:p w14:paraId="4AFC3DCC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The form </w:t>
      </w:r>
      <w:r w:rsidRPr="00AB6282">
        <w:rPr>
          <w:rFonts w:ascii="Arial" w:hAnsi="Arial" w:cs="Arial"/>
          <w:i/>
          <w:iCs/>
          <w:sz w:val="20"/>
          <w:szCs w:val="20"/>
          <w:highlight w:val="yellow"/>
          <w:lang w:val="en-GB"/>
        </w:rPr>
        <w:t>Intyglicentiatseminarium</w:t>
      </w:r>
      <w:r w:rsidRPr="00AB628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B6282">
        <w:rPr>
          <w:rFonts w:ascii="Arial" w:hAnsi="Arial" w:cs="Arial"/>
          <w:sz w:val="20"/>
          <w:szCs w:val="20"/>
          <w:lang w:val="en-GB"/>
        </w:rPr>
        <w:t>is submitted to the Faculty Office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 (supervisor)</w:t>
      </w:r>
    </w:p>
    <w:p w14:paraId="49DBA91B" w14:textId="77777777" w:rsidR="00BE3A4D" w:rsidRPr="00AB6282" w:rsidRDefault="00BE3A4D" w:rsidP="00BE3A4D">
      <w:pPr>
        <w:pStyle w:val="Liststyck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en-GB"/>
        </w:rPr>
      </w:pPr>
      <w:r w:rsidRPr="00AB6282">
        <w:rPr>
          <w:rFonts w:ascii="Arial" w:hAnsi="Arial" w:cs="Arial"/>
          <w:color w:val="000000"/>
          <w:sz w:val="20"/>
          <w:szCs w:val="20"/>
          <w:lang w:val="en-GB"/>
        </w:rPr>
        <w:t>All courses complete and approved thesis are registered in Ladok. (supervisor and department administrator)</w:t>
      </w:r>
    </w:p>
    <w:p w14:paraId="0AF33D2A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 xml:space="preserve">The form </w:t>
      </w:r>
      <w:hyperlink r:id="rId12" w:history="1">
        <w:r w:rsidRPr="00AA1847">
          <w:rPr>
            <w:rStyle w:val="Hyperlnk"/>
            <w:rFonts w:ascii="Arial" w:hAnsi="Arial" w:cs="Arial"/>
            <w:i/>
            <w:iCs/>
            <w:sz w:val="20"/>
            <w:szCs w:val="20"/>
            <w:highlight w:val="yellow"/>
            <w:lang w:val="en-GB"/>
          </w:rPr>
          <w:t>Ansökan om examen</w:t>
        </w:r>
      </w:hyperlink>
      <w:r w:rsidRPr="00AB628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B6282">
        <w:rPr>
          <w:rFonts w:ascii="Arial" w:hAnsi="Arial" w:cs="Arial"/>
          <w:sz w:val="20"/>
          <w:szCs w:val="20"/>
          <w:lang w:val="en-GB"/>
        </w:rPr>
        <w:t xml:space="preserve">is submitted to the Degree Office, including a copy of the title page of the thesis. (supervisor and PhD student)  </w:t>
      </w:r>
    </w:p>
    <w:p w14:paraId="307E2B42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Degree awarded, copy submitted to the Faculty Office. (The Degree Office)</w:t>
      </w:r>
    </w:p>
    <w:p w14:paraId="734E42E3" w14:textId="7777777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copy submitted to the Faculty Office. (The Degree Office)</w:t>
      </w:r>
    </w:p>
    <w:p w14:paraId="1C68FC59" w14:textId="3DC34067" w:rsidR="00BE3A4D" w:rsidRPr="00AB6282" w:rsidRDefault="00BE3A4D" w:rsidP="00BE3A4D">
      <w:pPr>
        <w:pStyle w:val="Default"/>
        <w:numPr>
          <w:ilvl w:val="0"/>
          <w:numId w:val="7"/>
        </w:numPr>
        <w:rPr>
          <w:rFonts w:ascii="Palatino Linotype" w:hAnsi="Palatino Linotype"/>
          <w:sz w:val="20"/>
          <w:szCs w:val="20"/>
          <w:lang w:val="en-GB"/>
        </w:rPr>
      </w:pPr>
      <w:r w:rsidRPr="00AB6282">
        <w:rPr>
          <w:rFonts w:ascii="Arial" w:hAnsi="Arial" w:cs="Arial"/>
          <w:sz w:val="20"/>
          <w:szCs w:val="20"/>
          <w:lang w:val="en-GB"/>
        </w:rPr>
        <w:t>The PhD student is removed from the Mid Sweden University research database when the degree has been received (The Faculty Office</w:t>
      </w:r>
      <w:r w:rsidRPr="00AB6282">
        <w:rPr>
          <w:rFonts w:ascii="Palatino Linotype" w:hAnsi="Palatino Linotype"/>
          <w:sz w:val="20"/>
          <w:szCs w:val="20"/>
          <w:lang w:val="en-GB"/>
        </w:rPr>
        <w:t>)</w:t>
      </w:r>
      <w:r>
        <w:rPr>
          <w:rFonts w:ascii="Palatino Linotype" w:hAnsi="Palatino Linotype"/>
          <w:sz w:val="20"/>
          <w:szCs w:val="20"/>
          <w:lang w:val="en-GB"/>
        </w:rPr>
        <w:t>,</w:t>
      </w:r>
      <w:r w:rsidRPr="00AB6282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AA5121">
        <w:rPr>
          <w:rFonts w:ascii="Arial" w:eastAsiaTheme="minorEastAsia" w:hAnsi="Arial" w:cs="Arial"/>
          <w:spacing w:val="1"/>
          <w:sz w:val="20"/>
          <w:szCs w:val="20"/>
          <w:lang w:val="en-GB"/>
        </w:rPr>
        <w:t>provided the studen</w:t>
      </w:r>
      <w:r w:rsidR="00421693">
        <w:rPr>
          <w:rFonts w:ascii="Arial" w:eastAsiaTheme="minorEastAsia" w:hAnsi="Arial" w:cs="Arial"/>
          <w:spacing w:val="1"/>
          <w:sz w:val="20"/>
          <w:szCs w:val="20"/>
          <w:lang w:val="en-GB"/>
        </w:rPr>
        <w:t>t</w:t>
      </w:r>
      <w:r w:rsidRPr="00AB6282">
        <w:rPr>
          <w:rFonts w:ascii="Arial" w:eastAsiaTheme="minorEastAsia" w:hAnsi="Arial" w:cs="Arial"/>
          <w:spacing w:val="1"/>
          <w:sz w:val="20"/>
          <w:szCs w:val="20"/>
          <w:lang w:val="en-GB"/>
        </w:rPr>
        <w:t xml:space="preserve"> is not continuing on to a PhD.</w:t>
      </w:r>
      <w:r w:rsidRPr="00AB6282">
        <w:rPr>
          <w:rFonts w:ascii="Palatino Linotype" w:hAnsi="Palatino Linotype"/>
          <w:sz w:val="20"/>
          <w:szCs w:val="20"/>
          <w:lang w:val="en-GB"/>
        </w:rPr>
        <w:t xml:space="preserve"> </w:t>
      </w:r>
    </w:p>
    <w:p w14:paraId="02A59BCE" w14:textId="77777777" w:rsidR="00BE3A4D" w:rsidRPr="00AB6282" w:rsidRDefault="00BE3A4D" w:rsidP="00BE3A4D">
      <w:pPr>
        <w:pStyle w:val="Default"/>
        <w:rPr>
          <w:rFonts w:ascii="Palatino Linotype" w:hAnsi="Palatino Linotype"/>
          <w:sz w:val="20"/>
          <w:szCs w:val="20"/>
          <w:lang w:val="en-GB"/>
        </w:rPr>
      </w:pPr>
    </w:p>
    <w:p w14:paraId="4496CD98" w14:textId="77777777" w:rsidR="00BE3A4D" w:rsidRPr="00BE3A4D" w:rsidRDefault="00BE3A4D">
      <w:pPr>
        <w:pStyle w:val="Default"/>
        <w:rPr>
          <w:rFonts w:ascii="Palatino Linotype" w:hAnsi="Palatino Linotype"/>
          <w:sz w:val="20"/>
          <w:szCs w:val="20"/>
          <w:lang w:val="en-GB"/>
        </w:rPr>
      </w:pPr>
    </w:p>
    <w:sectPr w:rsidR="00BE3A4D" w:rsidRPr="00BE3A4D" w:rsidSect="00DE6ECF">
      <w:footerReference w:type="default" r:id="rId13"/>
      <w:type w:val="continuous"/>
      <w:pgSz w:w="12240" w:h="15840"/>
      <w:pgMar w:top="284" w:right="580" w:bottom="240" w:left="1140" w:header="720" w:footer="6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66EE" w14:textId="77777777" w:rsidR="0021249F" w:rsidRDefault="0021249F">
      <w:r>
        <w:separator/>
      </w:r>
    </w:p>
  </w:endnote>
  <w:endnote w:type="continuationSeparator" w:id="0">
    <w:p w14:paraId="0DFE403C" w14:textId="77777777" w:rsidR="0021249F" w:rsidRDefault="0021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847969"/>
      <w:docPartObj>
        <w:docPartGallery w:val="Page Numbers (Bottom of Page)"/>
        <w:docPartUnique/>
      </w:docPartObj>
    </w:sdtPr>
    <w:sdtEndPr/>
    <w:sdtContent>
      <w:p w14:paraId="1917638D" w14:textId="3E4A8C59" w:rsidR="00843EA3" w:rsidRDefault="006D2C68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2CA6D" w14:textId="1DD7D91B" w:rsidR="00AA4BCA" w:rsidRDefault="00234CF2" w:rsidP="0062201D">
    <w:pPr>
      <w:pStyle w:val="Default"/>
      <w:rPr>
        <w:rFonts w:ascii="Palatino Linotype" w:hAnsi="Palatino Linotype" w:cs="Palatino Linotype"/>
        <w:color w:val="auto"/>
        <w:sz w:val="20"/>
        <w:szCs w:val="20"/>
      </w:rPr>
    </w:pPr>
    <w:r>
      <w:rPr>
        <w:rFonts w:ascii="Palatino Linotype" w:hAnsi="Palatino Linotype" w:cs="Palatino Linotype"/>
        <w:color w:val="auto"/>
        <w:sz w:val="20"/>
        <w:szCs w:val="20"/>
      </w:rPr>
      <w:t>061106,061127,061213,070402,070523,070621,101012,</w:t>
    </w:r>
    <w:r w:rsidR="00DE6ECF">
      <w:rPr>
        <w:rFonts w:ascii="Palatino Linotype" w:hAnsi="Palatino Linotype" w:cs="Palatino Linotype"/>
        <w:color w:val="auto"/>
        <w:sz w:val="20"/>
        <w:szCs w:val="20"/>
      </w:rPr>
      <w:t xml:space="preserve"> 110130,110627</w:t>
    </w:r>
    <w:r w:rsidR="008A13D5">
      <w:rPr>
        <w:rFonts w:ascii="Palatino Linotype" w:hAnsi="Palatino Linotype" w:cs="Palatino Linotype"/>
        <w:color w:val="auto"/>
        <w:sz w:val="20"/>
        <w:szCs w:val="20"/>
      </w:rPr>
      <w:t>,130401</w:t>
    </w:r>
    <w:r w:rsidR="009D38FC">
      <w:rPr>
        <w:rFonts w:ascii="Palatino Linotype" w:hAnsi="Palatino Linotype" w:cs="Palatino Linotype"/>
        <w:color w:val="auto"/>
        <w:sz w:val="20"/>
        <w:szCs w:val="20"/>
      </w:rPr>
      <w:t>, 130918</w:t>
    </w:r>
    <w:r w:rsidR="000F39B8">
      <w:rPr>
        <w:rFonts w:ascii="Palatino Linotype" w:hAnsi="Palatino Linotype" w:cs="Palatino Linotype"/>
        <w:color w:val="auto"/>
        <w:sz w:val="20"/>
        <w:szCs w:val="20"/>
      </w:rPr>
      <w:t>, 151215</w:t>
    </w:r>
    <w:r w:rsidR="000B4B3C">
      <w:rPr>
        <w:rFonts w:ascii="Palatino Linotype" w:hAnsi="Palatino Linotype" w:cs="Palatino Linotype"/>
        <w:color w:val="auto"/>
        <w:sz w:val="20"/>
        <w:szCs w:val="20"/>
      </w:rPr>
      <w:t>, 170828</w:t>
    </w:r>
    <w:r w:rsidR="00421693">
      <w:rPr>
        <w:rFonts w:ascii="Palatino Linotype" w:hAnsi="Palatino Linotype" w:cs="Palatino Linotype"/>
        <w:color w:val="auto"/>
        <w:sz w:val="20"/>
        <w:szCs w:val="20"/>
      </w:rPr>
      <w:t>,180124</w:t>
    </w:r>
    <w:r w:rsidR="00EF2C27">
      <w:rPr>
        <w:rFonts w:ascii="Palatino Linotype" w:hAnsi="Palatino Linotype" w:cs="Palatino Linotype"/>
        <w:color w:val="auto"/>
        <w:sz w:val="20"/>
        <w:szCs w:val="20"/>
      </w:rPr>
      <w:t>, 181128</w:t>
    </w:r>
    <w:r w:rsidR="004E1D95">
      <w:rPr>
        <w:rFonts w:ascii="Palatino Linotype" w:hAnsi="Palatino Linotype" w:cs="Palatino Linotype"/>
        <w:color w:val="auto"/>
        <w:sz w:val="20"/>
        <w:szCs w:val="20"/>
      </w:rPr>
      <w:t>, 190103</w:t>
    </w:r>
    <w:r w:rsidR="008A382B">
      <w:rPr>
        <w:rFonts w:ascii="Palatino Linotype" w:hAnsi="Palatino Linotype" w:cs="Palatino Linotype"/>
        <w:color w:val="auto"/>
        <w:sz w:val="20"/>
        <w:szCs w:val="20"/>
      </w:rPr>
      <w:t>,190207</w:t>
    </w:r>
    <w:r w:rsidR="002942E4">
      <w:rPr>
        <w:rFonts w:ascii="Palatino Linotype" w:hAnsi="Palatino Linotype" w:cs="Palatino Linotype"/>
        <w:color w:val="auto"/>
        <w:sz w:val="20"/>
        <w:szCs w:val="20"/>
      </w:rPr>
      <w:t>, 201028</w:t>
    </w:r>
    <w:r w:rsidR="00BE3A4D">
      <w:rPr>
        <w:rFonts w:ascii="Palatino Linotype" w:hAnsi="Palatino Linotype" w:cs="Palatino Linotype"/>
        <w:color w:val="auto"/>
        <w:sz w:val="20"/>
        <w:szCs w:val="20"/>
      </w:rPr>
      <w:br/>
      <w:t>Engelsk översättning tillagd 160413</w:t>
    </w:r>
    <w:r w:rsidR="004E1D95">
      <w:rPr>
        <w:rFonts w:ascii="Palatino Linotype" w:hAnsi="Palatino Linotype" w:cs="Palatino Linotype"/>
        <w:color w:val="auto"/>
        <w:sz w:val="20"/>
        <w:szCs w:val="20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91CC" w14:textId="77777777" w:rsidR="0021249F" w:rsidRDefault="0021249F">
      <w:r>
        <w:separator/>
      </w:r>
    </w:p>
  </w:footnote>
  <w:footnote w:type="continuationSeparator" w:id="0">
    <w:p w14:paraId="2A8E4CFC" w14:textId="77777777" w:rsidR="0021249F" w:rsidRDefault="0021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043"/>
    <w:multiLevelType w:val="hybridMultilevel"/>
    <w:tmpl w:val="29F61522"/>
    <w:lvl w:ilvl="0" w:tplc="22A0D006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FAC8819E">
      <w:numFmt w:val="bullet"/>
      <w:lvlText w:val="•"/>
      <w:lvlJc w:val="left"/>
      <w:pPr>
        <w:ind w:left="1764" w:hanging="350"/>
      </w:pPr>
    </w:lvl>
    <w:lvl w:ilvl="2" w:tplc="068EB308">
      <w:numFmt w:val="bullet"/>
      <w:lvlText w:val="•"/>
      <w:lvlJc w:val="left"/>
      <w:pPr>
        <w:ind w:left="2728" w:hanging="350"/>
      </w:pPr>
    </w:lvl>
    <w:lvl w:ilvl="3" w:tplc="B8B23AA8">
      <w:numFmt w:val="bullet"/>
      <w:lvlText w:val="•"/>
      <w:lvlJc w:val="left"/>
      <w:pPr>
        <w:ind w:left="3693" w:hanging="350"/>
      </w:pPr>
    </w:lvl>
    <w:lvl w:ilvl="4" w:tplc="94FE4BCC">
      <w:numFmt w:val="bullet"/>
      <w:lvlText w:val="•"/>
      <w:lvlJc w:val="left"/>
      <w:pPr>
        <w:ind w:left="4657" w:hanging="350"/>
      </w:pPr>
    </w:lvl>
    <w:lvl w:ilvl="5" w:tplc="39A244A8">
      <w:numFmt w:val="bullet"/>
      <w:lvlText w:val="•"/>
      <w:lvlJc w:val="left"/>
      <w:pPr>
        <w:ind w:left="5622" w:hanging="350"/>
      </w:pPr>
    </w:lvl>
    <w:lvl w:ilvl="6" w:tplc="3CFAB0D2">
      <w:numFmt w:val="bullet"/>
      <w:lvlText w:val="•"/>
      <w:lvlJc w:val="left"/>
      <w:pPr>
        <w:ind w:left="6586" w:hanging="350"/>
      </w:pPr>
    </w:lvl>
    <w:lvl w:ilvl="7" w:tplc="FEF82822">
      <w:numFmt w:val="bullet"/>
      <w:lvlText w:val="•"/>
      <w:lvlJc w:val="left"/>
      <w:pPr>
        <w:ind w:left="7551" w:hanging="350"/>
      </w:pPr>
    </w:lvl>
    <w:lvl w:ilvl="8" w:tplc="EE48021C">
      <w:numFmt w:val="bullet"/>
      <w:lvlText w:val="•"/>
      <w:lvlJc w:val="left"/>
      <w:pPr>
        <w:ind w:left="8515" w:hanging="350"/>
      </w:pPr>
    </w:lvl>
  </w:abstractNum>
  <w:abstractNum w:abstractNumId="1" w15:restartNumberingAfterBreak="0">
    <w:nsid w:val="1C495D2B"/>
    <w:multiLevelType w:val="hybridMultilevel"/>
    <w:tmpl w:val="17EA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4F2"/>
    <w:multiLevelType w:val="hybridMultilevel"/>
    <w:tmpl w:val="221A8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5713"/>
    <w:multiLevelType w:val="hybridMultilevel"/>
    <w:tmpl w:val="575AA122"/>
    <w:lvl w:ilvl="0" w:tplc="A52C30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7433"/>
    <w:multiLevelType w:val="hybridMultilevel"/>
    <w:tmpl w:val="29785022"/>
    <w:lvl w:ilvl="0" w:tplc="A52C30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8AF"/>
    <w:multiLevelType w:val="hybridMultilevel"/>
    <w:tmpl w:val="DD280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0FBF"/>
    <w:multiLevelType w:val="hybridMultilevel"/>
    <w:tmpl w:val="8FB80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8559F"/>
    <w:multiLevelType w:val="hybridMultilevel"/>
    <w:tmpl w:val="84D43A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19"/>
    <w:rsid w:val="0000219B"/>
    <w:rsid w:val="00004FA7"/>
    <w:rsid w:val="00067604"/>
    <w:rsid w:val="000A0C30"/>
    <w:rsid w:val="000A149E"/>
    <w:rsid w:val="000A1BD4"/>
    <w:rsid w:val="000A2E92"/>
    <w:rsid w:val="000B4B3C"/>
    <w:rsid w:val="000B4FEE"/>
    <w:rsid w:val="000C6FCE"/>
    <w:rsid w:val="000F39B8"/>
    <w:rsid w:val="001156B9"/>
    <w:rsid w:val="00124B54"/>
    <w:rsid w:val="00141CC9"/>
    <w:rsid w:val="001513DB"/>
    <w:rsid w:val="00151B2F"/>
    <w:rsid w:val="001560D6"/>
    <w:rsid w:val="001771C5"/>
    <w:rsid w:val="001A2C29"/>
    <w:rsid w:val="001B3E4E"/>
    <w:rsid w:val="001C67B1"/>
    <w:rsid w:val="001D0A73"/>
    <w:rsid w:val="001F6E15"/>
    <w:rsid w:val="001F7987"/>
    <w:rsid w:val="00203ED7"/>
    <w:rsid w:val="0021249F"/>
    <w:rsid w:val="002129E3"/>
    <w:rsid w:val="00234CF2"/>
    <w:rsid w:val="00243119"/>
    <w:rsid w:val="00280431"/>
    <w:rsid w:val="00285909"/>
    <w:rsid w:val="002861AA"/>
    <w:rsid w:val="00291667"/>
    <w:rsid w:val="002942E4"/>
    <w:rsid w:val="002A36F0"/>
    <w:rsid w:val="002A4F57"/>
    <w:rsid w:val="002B43EE"/>
    <w:rsid w:val="002C7B33"/>
    <w:rsid w:val="002D1671"/>
    <w:rsid w:val="00327ED7"/>
    <w:rsid w:val="00371572"/>
    <w:rsid w:val="00371F23"/>
    <w:rsid w:val="0038473C"/>
    <w:rsid w:val="003D39C9"/>
    <w:rsid w:val="003D4280"/>
    <w:rsid w:val="003E1A22"/>
    <w:rsid w:val="003F718E"/>
    <w:rsid w:val="004054BC"/>
    <w:rsid w:val="00421693"/>
    <w:rsid w:val="00430BCE"/>
    <w:rsid w:val="004506B6"/>
    <w:rsid w:val="00471FE6"/>
    <w:rsid w:val="004A1740"/>
    <w:rsid w:val="004A76F7"/>
    <w:rsid w:val="004B0912"/>
    <w:rsid w:val="004D4630"/>
    <w:rsid w:val="004E1D95"/>
    <w:rsid w:val="004E4ECE"/>
    <w:rsid w:val="005652B2"/>
    <w:rsid w:val="00572307"/>
    <w:rsid w:val="00572DB6"/>
    <w:rsid w:val="005D65F9"/>
    <w:rsid w:val="006128F2"/>
    <w:rsid w:val="0062201D"/>
    <w:rsid w:val="006229A7"/>
    <w:rsid w:val="00624BA2"/>
    <w:rsid w:val="00624FFA"/>
    <w:rsid w:val="006368D0"/>
    <w:rsid w:val="006640BF"/>
    <w:rsid w:val="00673097"/>
    <w:rsid w:val="0067431C"/>
    <w:rsid w:val="00690752"/>
    <w:rsid w:val="00691847"/>
    <w:rsid w:val="0069263D"/>
    <w:rsid w:val="00693B08"/>
    <w:rsid w:val="006B6551"/>
    <w:rsid w:val="006D2C68"/>
    <w:rsid w:val="006D5CCE"/>
    <w:rsid w:val="007133BD"/>
    <w:rsid w:val="00717327"/>
    <w:rsid w:val="00720FA8"/>
    <w:rsid w:val="0074326B"/>
    <w:rsid w:val="00782081"/>
    <w:rsid w:val="00782589"/>
    <w:rsid w:val="00782EEA"/>
    <w:rsid w:val="00783517"/>
    <w:rsid w:val="00787153"/>
    <w:rsid w:val="007C35DB"/>
    <w:rsid w:val="00830618"/>
    <w:rsid w:val="00843EA3"/>
    <w:rsid w:val="008516F4"/>
    <w:rsid w:val="00853674"/>
    <w:rsid w:val="008A13D5"/>
    <w:rsid w:val="008A382B"/>
    <w:rsid w:val="008A7F7A"/>
    <w:rsid w:val="008C0E42"/>
    <w:rsid w:val="008D152D"/>
    <w:rsid w:val="00904D57"/>
    <w:rsid w:val="00954094"/>
    <w:rsid w:val="0097171C"/>
    <w:rsid w:val="009B79A1"/>
    <w:rsid w:val="009C7B77"/>
    <w:rsid w:val="009D38FC"/>
    <w:rsid w:val="009F3750"/>
    <w:rsid w:val="00A04E05"/>
    <w:rsid w:val="00A120B8"/>
    <w:rsid w:val="00A15647"/>
    <w:rsid w:val="00A30163"/>
    <w:rsid w:val="00A644AB"/>
    <w:rsid w:val="00A94EAC"/>
    <w:rsid w:val="00AA4BCA"/>
    <w:rsid w:val="00AA5121"/>
    <w:rsid w:val="00AC5A16"/>
    <w:rsid w:val="00AD34EC"/>
    <w:rsid w:val="00B4478B"/>
    <w:rsid w:val="00B607F6"/>
    <w:rsid w:val="00B8032B"/>
    <w:rsid w:val="00B96EA6"/>
    <w:rsid w:val="00BB66FD"/>
    <w:rsid w:val="00BD7BB8"/>
    <w:rsid w:val="00BE3A4D"/>
    <w:rsid w:val="00C14120"/>
    <w:rsid w:val="00C26A8E"/>
    <w:rsid w:val="00C80420"/>
    <w:rsid w:val="00C80A10"/>
    <w:rsid w:val="00C94A79"/>
    <w:rsid w:val="00CC04C6"/>
    <w:rsid w:val="00D346E4"/>
    <w:rsid w:val="00D36EE5"/>
    <w:rsid w:val="00D66396"/>
    <w:rsid w:val="00D8159A"/>
    <w:rsid w:val="00D90970"/>
    <w:rsid w:val="00DC1C06"/>
    <w:rsid w:val="00DE6ECF"/>
    <w:rsid w:val="00DF03F1"/>
    <w:rsid w:val="00E22DE6"/>
    <w:rsid w:val="00E67B1C"/>
    <w:rsid w:val="00E86053"/>
    <w:rsid w:val="00EA4BF7"/>
    <w:rsid w:val="00EB2A97"/>
    <w:rsid w:val="00EB593E"/>
    <w:rsid w:val="00EC3878"/>
    <w:rsid w:val="00ED488B"/>
    <w:rsid w:val="00EF2C27"/>
    <w:rsid w:val="00F07EC9"/>
    <w:rsid w:val="00F12825"/>
    <w:rsid w:val="00F41807"/>
    <w:rsid w:val="00F60014"/>
    <w:rsid w:val="00F61A36"/>
    <w:rsid w:val="00F65642"/>
    <w:rsid w:val="00F67ABE"/>
    <w:rsid w:val="00F821EA"/>
    <w:rsid w:val="00FA5E35"/>
    <w:rsid w:val="00FB6D21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896E3"/>
  <w15:docId w15:val="{23027910-1938-46BD-A284-3C24CE3D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82EE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6220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2201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D15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152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43EA3"/>
    <w:rPr>
      <w:sz w:val="24"/>
      <w:szCs w:val="24"/>
    </w:rPr>
  </w:style>
  <w:style w:type="character" w:styleId="Hyperlnk">
    <w:name w:val="Hyperlink"/>
    <w:basedOn w:val="Standardstycketeckensnitt"/>
    <w:rsid w:val="00CC04C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7C35D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1"/>
    <w:qFormat/>
    <w:rsid w:val="00853674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1560D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560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560D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560D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56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tarportalen.miun.se/nmt/utbildning-pa-forskarniva/anvisningar-for-anmalan-om-licentiatseminariu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un.se/siteassets/fakulteter/nmt/forskarutbildning/anmalan-om-disputation/ansokan-forskarexamen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arbetarportalen.miun.se/nmt/utbildning-pa-forskarniva/anvisningar-for-anmalan-om-licentiatseminariu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darbetarportalen.miun.se/gemensamt/servicetjanster/sprak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arbetarportalen.miun.se/nmt/utbildning-pa-forskarniva/anvisningar-for-anmalan-om-licentiatseminariu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MITTHÖGSKOLAN</vt:lpstr>
      <vt:lpstr>MITTHÖGSKOLAN</vt:lpstr>
    </vt:vector>
  </TitlesOfParts>
  <Company>Mittuniversitetet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</dc:title>
  <dc:creator>Mitthögskolan</dc:creator>
  <cp:lastModifiedBy>Åhlin, Anne</cp:lastModifiedBy>
  <cp:revision>2</cp:revision>
  <cp:lastPrinted>2016-12-20T12:07:00Z</cp:lastPrinted>
  <dcterms:created xsi:type="dcterms:W3CDTF">2020-10-28T14:07:00Z</dcterms:created>
  <dcterms:modified xsi:type="dcterms:W3CDTF">2020-10-28T14:07:00Z</dcterms:modified>
</cp:coreProperties>
</file>